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E9" w:rsidRPr="00EF7804" w:rsidRDefault="00904FE9" w:rsidP="001B2822">
      <w:pPr>
        <w:pStyle w:val="a5"/>
        <w:shd w:val="clear" w:color="auto" w:fill="FFFFFF"/>
        <w:spacing w:beforeLines="50" w:beforeAutospacing="0" w:after="0" w:afterAutospacing="0" w:line="360" w:lineRule="auto"/>
        <w:jc w:val="center"/>
        <w:rPr>
          <w:rFonts w:ascii="Arial" w:hAnsi="Arial" w:cs="Arial"/>
          <w:color w:val="333333"/>
          <w:sz w:val="32"/>
          <w:szCs w:val="32"/>
        </w:rPr>
      </w:pPr>
      <w:r w:rsidRPr="00EF7804">
        <w:rPr>
          <w:rFonts w:ascii="Arial" w:hAnsi="Arial" w:cs="Arial" w:hint="eastAsia"/>
          <w:color w:val="333333"/>
          <w:sz w:val="32"/>
          <w:szCs w:val="32"/>
        </w:rPr>
        <w:t>河北省农林科学院植物保护研究所</w:t>
      </w:r>
    </w:p>
    <w:p w:rsidR="00235AA8" w:rsidRPr="00EF7804" w:rsidRDefault="00904FE9" w:rsidP="001B2822">
      <w:pPr>
        <w:pStyle w:val="a5"/>
        <w:shd w:val="clear" w:color="auto" w:fill="FFFFFF"/>
        <w:spacing w:beforeLines="50" w:beforeAutospacing="0" w:after="0" w:afterAutospacing="0" w:line="360" w:lineRule="auto"/>
        <w:jc w:val="center"/>
        <w:rPr>
          <w:rFonts w:ascii="Arial" w:hAnsi="Arial" w:cs="Arial"/>
          <w:color w:val="333333"/>
          <w:sz w:val="32"/>
          <w:szCs w:val="32"/>
        </w:rPr>
      </w:pPr>
      <w:r w:rsidRPr="00EF7804">
        <w:rPr>
          <w:rFonts w:ascii="Arial" w:hAnsi="Arial" w:cs="Arial" w:hint="eastAsia"/>
          <w:color w:val="333333"/>
          <w:sz w:val="32"/>
          <w:szCs w:val="32"/>
        </w:rPr>
        <w:t>中心</w:t>
      </w:r>
      <w:r w:rsidR="00BA432F" w:rsidRPr="00EF7804">
        <w:rPr>
          <w:rFonts w:ascii="Arial" w:hAnsi="Arial" w:cs="Arial" w:hint="eastAsia"/>
          <w:color w:val="333333"/>
          <w:sz w:val="32"/>
          <w:szCs w:val="32"/>
        </w:rPr>
        <w:t>实验室</w:t>
      </w:r>
      <w:r w:rsidR="00CB60EA" w:rsidRPr="00EF7804">
        <w:rPr>
          <w:rFonts w:ascii="Arial" w:hAnsi="Arial" w:cs="Arial" w:hint="eastAsia"/>
          <w:color w:val="333333"/>
          <w:sz w:val="32"/>
          <w:szCs w:val="32"/>
        </w:rPr>
        <w:t>守则</w:t>
      </w:r>
    </w:p>
    <w:p w:rsidR="00B21CE0" w:rsidRPr="00EF7804" w:rsidRDefault="00B21CE0" w:rsidP="001B2822">
      <w:pPr>
        <w:pStyle w:val="a6"/>
        <w:spacing w:beforeLines="50" w:line="360" w:lineRule="auto"/>
        <w:ind w:firstLineChars="200" w:firstLine="480"/>
        <w:rPr>
          <w:rFonts w:asciiTheme="majorEastAsia" w:eastAsiaTheme="majorEastAsia" w:hAnsiTheme="majorEastAsia" w:cs="宋体"/>
          <w:color w:val="222222"/>
          <w:kern w:val="0"/>
          <w:sz w:val="24"/>
          <w:szCs w:val="24"/>
        </w:rPr>
      </w:pPr>
    </w:p>
    <w:p w:rsidR="00904FE9" w:rsidRPr="00EF7804" w:rsidRDefault="00B21CE0" w:rsidP="001B2822">
      <w:pPr>
        <w:pStyle w:val="a6"/>
        <w:spacing w:beforeLines="50" w:line="360" w:lineRule="auto"/>
        <w:ind w:firstLineChars="200" w:firstLine="480"/>
        <w:rPr>
          <w:rFonts w:asciiTheme="majorEastAsia" w:eastAsiaTheme="majorEastAsia" w:hAnsiTheme="majorEastAsia" w:cs="宋体"/>
          <w:color w:val="222222"/>
          <w:kern w:val="0"/>
          <w:sz w:val="24"/>
          <w:szCs w:val="24"/>
        </w:rPr>
      </w:pPr>
      <w:r w:rsidRPr="00EF7804">
        <w:rPr>
          <w:rFonts w:asciiTheme="majorEastAsia" w:eastAsiaTheme="majorEastAsia" w:hAnsiTheme="majorEastAsia" w:cs="宋体"/>
          <w:color w:val="222222"/>
          <w:kern w:val="0"/>
          <w:sz w:val="24"/>
          <w:szCs w:val="24"/>
        </w:rPr>
        <w:t>为</w:t>
      </w:r>
      <w:r w:rsidR="00927428" w:rsidRPr="00EF7804">
        <w:rPr>
          <w:rFonts w:asciiTheme="majorEastAsia" w:eastAsiaTheme="majorEastAsia" w:hAnsiTheme="majorEastAsia" w:cs="宋体" w:hint="eastAsia"/>
          <w:color w:val="222222"/>
          <w:kern w:val="0"/>
          <w:sz w:val="24"/>
          <w:szCs w:val="24"/>
        </w:rPr>
        <w:t>健全</w:t>
      </w:r>
      <w:r w:rsidRPr="00EF7804">
        <w:rPr>
          <w:rFonts w:asciiTheme="majorEastAsia" w:eastAsiaTheme="majorEastAsia" w:hAnsiTheme="majorEastAsia" w:cs="宋体" w:hint="eastAsia"/>
          <w:color w:val="222222"/>
          <w:kern w:val="0"/>
          <w:sz w:val="24"/>
          <w:szCs w:val="24"/>
        </w:rPr>
        <w:t>我所中心实验室管理</w:t>
      </w:r>
      <w:r w:rsidR="00927428" w:rsidRPr="00EF7804">
        <w:rPr>
          <w:rFonts w:asciiTheme="majorEastAsia" w:eastAsiaTheme="majorEastAsia" w:hAnsiTheme="majorEastAsia" w:cs="宋体" w:hint="eastAsia"/>
          <w:color w:val="222222"/>
          <w:kern w:val="0"/>
          <w:sz w:val="24"/>
          <w:szCs w:val="24"/>
        </w:rPr>
        <w:t>制度</w:t>
      </w:r>
      <w:r w:rsidRPr="00EF7804">
        <w:rPr>
          <w:rFonts w:asciiTheme="majorEastAsia" w:eastAsiaTheme="majorEastAsia" w:hAnsiTheme="majorEastAsia" w:cs="宋体" w:hint="eastAsia"/>
          <w:color w:val="222222"/>
          <w:kern w:val="0"/>
          <w:sz w:val="24"/>
          <w:szCs w:val="24"/>
        </w:rPr>
        <w:t>，提高实验室管理人员的业务水平，为全所科研人员做好服务工作，</w:t>
      </w:r>
      <w:r w:rsidR="00927428" w:rsidRPr="00EF7804">
        <w:rPr>
          <w:rFonts w:asciiTheme="majorEastAsia" w:eastAsiaTheme="majorEastAsia" w:hAnsiTheme="majorEastAsia" w:cs="宋体" w:hint="eastAsia"/>
          <w:color w:val="222222"/>
          <w:kern w:val="0"/>
          <w:sz w:val="24"/>
          <w:szCs w:val="24"/>
        </w:rPr>
        <w:t>保证科研项目和任务的顺利完成，</w:t>
      </w:r>
      <w:r w:rsidRPr="00EF7804">
        <w:rPr>
          <w:rFonts w:asciiTheme="majorEastAsia" w:eastAsiaTheme="majorEastAsia" w:hAnsiTheme="majorEastAsia" w:cs="宋体" w:hint="eastAsia"/>
          <w:color w:val="222222"/>
          <w:kern w:val="0"/>
          <w:sz w:val="24"/>
          <w:szCs w:val="24"/>
        </w:rPr>
        <w:t>特制定本守则，实验室管理人员与安全员须严格遵守。</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w:t>
      </w:r>
      <w:r w:rsidR="00184FD7" w:rsidRPr="00EF7804">
        <w:rPr>
          <w:rFonts w:ascii="Arial" w:hAnsi="Arial" w:cs="Arial"/>
          <w:color w:val="333333"/>
        </w:rPr>
        <w:t>、实验室安全员负责实验室安全管理工作，各研究室及</w:t>
      </w:r>
      <w:r w:rsidRPr="00EF7804">
        <w:rPr>
          <w:rFonts w:ascii="Arial" w:hAnsi="Arial" w:cs="Arial"/>
          <w:color w:val="333333"/>
        </w:rPr>
        <w:t>研究人员应予积极配合。</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2</w:t>
      </w:r>
      <w:r w:rsidRPr="00EF7804">
        <w:rPr>
          <w:rFonts w:ascii="Arial" w:hAnsi="Arial" w:cs="Arial"/>
          <w:color w:val="333333"/>
        </w:rPr>
        <w:t>、实验室安全员实施实验室日常安全工作的内容包括：负责安全监督、安全教育以及各种防火防盗安全措施的完善。</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3</w:t>
      </w:r>
      <w:r w:rsidRPr="00EF7804">
        <w:rPr>
          <w:rFonts w:ascii="Arial" w:hAnsi="Arial" w:cs="Arial"/>
          <w:color w:val="333333"/>
        </w:rPr>
        <w:t>、实验室人员要树立安全第一的思想，实验项目负责人要全面负责实验的安全，任何试验都要有安全防护措施，重大设备要有安全操作规程。</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4</w:t>
      </w:r>
      <w:r w:rsidRPr="00EF7804">
        <w:rPr>
          <w:rFonts w:ascii="Arial" w:hAnsi="Arial" w:cs="Arial"/>
          <w:color w:val="333333"/>
        </w:rPr>
        <w:t>、实验前要进行全面的安全检查，运行中的仪器设备现场不能无人监守，实验完毕离开实验室之前要关好门窗，切断电源、水源、气源和火源，检查无误后方可离人。</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5</w:t>
      </w:r>
      <w:r w:rsidRPr="00EF7804">
        <w:rPr>
          <w:rFonts w:ascii="Arial" w:hAnsi="Arial" w:cs="Arial"/>
          <w:color w:val="333333"/>
        </w:rPr>
        <w:t>、易燃、易爆物品及有毒害的物品必须由安全员统一保管，存放在安全之处。</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6</w:t>
      </w:r>
      <w:r w:rsidRPr="00EF7804">
        <w:rPr>
          <w:rFonts w:ascii="Arial" w:hAnsi="Arial" w:cs="Arial"/>
          <w:color w:val="333333"/>
        </w:rPr>
        <w:t>、注意人身及设备的安全，做实验时要有安全措施，严禁带电作业。</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7</w:t>
      </w:r>
      <w:r w:rsidRPr="00EF7804">
        <w:rPr>
          <w:rFonts w:ascii="Arial" w:hAnsi="Arial" w:cs="Arial"/>
          <w:color w:val="333333"/>
        </w:rPr>
        <w:t>、实验室内禁止使用明火，确因需要使用明火时需向安全员通报并得到许可，采取防火措施后方可使用。</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FF0000"/>
        </w:rPr>
      </w:pPr>
      <w:r w:rsidRPr="00EF7804">
        <w:rPr>
          <w:rFonts w:ascii="Arial" w:hAnsi="Arial" w:cs="Arial"/>
          <w:color w:val="333333"/>
        </w:rPr>
        <w:t>8</w:t>
      </w:r>
      <w:r w:rsidRPr="00EF7804">
        <w:rPr>
          <w:rFonts w:ascii="Arial" w:hAnsi="Arial" w:cs="Arial"/>
          <w:color w:val="333333"/>
        </w:rPr>
        <w:t>、如遇火警，除应立即采取必要的消防措施组织灭火外，应马上报警</w:t>
      </w:r>
      <w:r w:rsidR="00C568AE" w:rsidRPr="00EF7804">
        <w:rPr>
          <w:rFonts w:ascii="Arial" w:hAnsi="Arial" w:cs="Arial"/>
        </w:rPr>
        <w:t>，同时</w:t>
      </w:r>
      <w:r w:rsidR="00C568AE" w:rsidRPr="00EF7804">
        <w:rPr>
          <w:rFonts w:ascii="Arial" w:hAnsi="Arial" w:cs="Arial" w:hint="eastAsia"/>
        </w:rPr>
        <w:t>向后勤科</w:t>
      </w:r>
      <w:r w:rsidRPr="00EF7804">
        <w:rPr>
          <w:rFonts w:ascii="Arial" w:hAnsi="Arial" w:cs="Arial"/>
        </w:rPr>
        <w:t>报告。</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9</w:t>
      </w:r>
      <w:r w:rsidRPr="00EF7804">
        <w:rPr>
          <w:rFonts w:ascii="Arial" w:hAnsi="Arial" w:cs="Arial"/>
          <w:color w:val="333333"/>
        </w:rPr>
        <w:t>、实验室人员不得将大门、各房间钥匙</w:t>
      </w:r>
      <w:r w:rsidR="00C568AE" w:rsidRPr="00EF7804">
        <w:rPr>
          <w:rFonts w:ascii="Arial" w:hAnsi="Arial" w:cs="Arial"/>
          <w:color w:val="333333"/>
        </w:rPr>
        <w:t>转借他人或随意复制</w:t>
      </w:r>
      <w:r w:rsidR="00C568AE" w:rsidRPr="00EF7804">
        <w:rPr>
          <w:rFonts w:ascii="Arial" w:hAnsi="Arial" w:cs="Arial" w:hint="eastAsia"/>
          <w:color w:val="333333"/>
        </w:rPr>
        <w:t>。</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10</w:t>
      </w:r>
      <w:r w:rsidRPr="00EF7804">
        <w:rPr>
          <w:rFonts w:ascii="Arial" w:hAnsi="Arial" w:cs="Arial"/>
          <w:color w:val="333333"/>
        </w:rPr>
        <w:t>、实验室均布置有消防器材，管理人员要定期检查消防器材使之处于正常状态以应急用。</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lastRenderedPageBreak/>
        <w:t>11</w:t>
      </w:r>
      <w:r w:rsidRPr="00EF7804">
        <w:rPr>
          <w:rFonts w:ascii="Arial" w:hAnsi="Arial" w:cs="Arial"/>
          <w:color w:val="333333"/>
        </w:rPr>
        <w:t>、责任人发现存在事故隐患应及时采取应急措施，同时报告实验室，以便及时采取措施防止和消除隐患。</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12</w:t>
      </w:r>
      <w:r w:rsidRPr="00EF7804">
        <w:rPr>
          <w:rFonts w:ascii="Arial" w:hAnsi="Arial" w:cs="Arial"/>
          <w:color w:val="333333"/>
        </w:rPr>
        <w:t>、实验室工作人员应了解防火、防盗的安全知识，清楚消防器材的位置和使用方法，高度重视安全工作，遇到紧急情况要冷静处理。</w:t>
      </w:r>
      <w:r w:rsidR="00904FE9" w:rsidRPr="00EF7804">
        <w:rPr>
          <w:rFonts w:ascii="Arial" w:hAnsi="Arial" w:cs="Arial"/>
          <w:color w:val="333333"/>
        </w:rPr>
        <w:t xml:space="preserve"> </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13</w:t>
      </w:r>
      <w:r w:rsidRPr="00EF7804">
        <w:rPr>
          <w:rFonts w:ascii="Arial" w:hAnsi="Arial" w:cs="Arial"/>
          <w:color w:val="333333"/>
        </w:rPr>
        <w:t>、使用实验室设备时应严格按照实验室规则和设备的正确操作程序进行，对不遵守相关规定者，管理人员有权拒绝其继续使用。</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14</w:t>
      </w:r>
      <w:r w:rsidRPr="00EF7804">
        <w:rPr>
          <w:rFonts w:ascii="Arial" w:hAnsi="Arial" w:cs="Arial"/>
          <w:color w:val="333333"/>
        </w:rPr>
        <w:t>、实验室内物品不准带出实验室，如有特殊需要须经管理人员同意，办理出借手续，并按时归还。不准私自将危险品带入实验室内。</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15</w:t>
      </w:r>
      <w:r w:rsidRPr="00EF7804">
        <w:rPr>
          <w:rFonts w:ascii="Arial" w:hAnsi="Arial" w:cs="Arial"/>
          <w:color w:val="333333"/>
        </w:rPr>
        <w:t>、安全用电，严禁私自接、拉电源、电线、插座、开关，不得超负荷用电。</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16</w:t>
      </w:r>
      <w:r w:rsidRPr="00EF7804">
        <w:rPr>
          <w:rFonts w:ascii="Arial" w:hAnsi="Arial" w:cs="Arial"/>
          <w:color w:val="333333"/>
        </w:rPr>
        <w:t>、对消防器材、电线电路及实验室门窗要定期检查；节假日前要对实验室进行一次全面安全检查，确保安全。</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17</w:t>
      </w:r>
      <w:r w:rsidRPr="00EF7804">
        <w:rPr>
          <w:rFonts w:ascii="Arial" w:hAnsi="Arial" w:cs="Arial"/>
          <w:color w:val="333333"/>
        </w:rPr>
        <w:t>、未经许可，不得将无关人员带进实验室。</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18</w:t>
      </w:r>
      <w:r w:rsidRPr="00EF7804">
        <w:rPr>
          <w:rFonts w:ascii="Arial" w:hAnsi="Arial" w:cs="Arial"/>
          <w:color w:val="333333"/>
        </w:rPr>
        <w:t>、如若发生事故，应即时处理和上报，凡是违反实验室安全管理制度而造成事故的个人，按规章制度追究责任并予以处罚。</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19</w:t>
      </w:r>
      <w:r w:rsidRPr="00EF7804">
        <w:rPr>
          <w:rFonts w:ascii="Arial" w:hAnsi="Arial" w:cs="Arial"/>
          <w:color w:val="333333"/>
        </w:rPr>
        <w:t>、实验室的仪器设备、工具、器材等应放置整齐，保持清洁，无漏水、漏油、漏气现象，废料、废液要及时清除并按安全操作程序处理，不得随意倾倒。</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20</w:t>
      </w:r>
      <w:r w:rsidRPr="00EF7804">
        <w:rPr>
          <w:rFonts w:ascii="Arial" w:hAnsi="Arial" w:cs="Arial"/>
          <w:color w:val="333333"/>
        </w:rPr>
        <w:t>、电气设备或线路必须按规定装设，禁止超负荷用电，不准乱拉乱接电线，因实验需要拉接</w:t>
      </w:r>
      <w:r w:rsidRPr="00EF7804">
        <w:rPr>
          <w:rFonts w:ascii="Arial" w:hAnsi="Arial" w:cs="Arial"/>
        </w:rPr>
        <w:t>临时线</w:t>
      </w:r>
      <w:r w:rsidR="00C568AE" w:rsidRPr="00EF7804">
        <w:rPr>
          <w:rFonts w:ascii="Arial" w:hAnsi="Arial" w:cs="Arial" w:hint="eastAsia"/>
        </w:rPr>
        <w:t>时，</w:t>
      </w:r>
      <w:r w:rsidR="00C568AE" w:rsidRPr="00EF7804">
        <w:rPr>
          <w:rFonts w:ascii="Arial" w:hAnsi="Arial" w:cs="Arial"/>
          <w:color w:val="333333"/>
        </w:rPr>
        <w:t>必须保障安全，</w:t>
      </w:r>
      <w:r w:rsidR="00C568AE" w:rsidRPr="00EF7804">
        <w:rPr>
          <w:rFonts w:ascii="Arial" w:hAnsi="Arial" w:cs="Arial" w:hint="eastAsia"/>
          <w:color w:val="333333"/>
        </w:rPr>
        <w:t>完</w:t>
      </w:r>
      <w:r w:rsidRPr="00EF7804">
        <w:rPr>
          <w:rFonts w:ascii="Arial" w:hAnsi="Arial" w:cs="Arial"/>
          <w:color w:val="333333"/>
        </w:rPr>
        <w:t>毕应立即撤除。</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FF0000"/>
        </w:rPr>
      </w:pPr>
      <w:r w:rsidRPr="00EF7804">
        <w:rPr>
          <w:rFonts w:ascii="Arial" w:hAnsi="Arial" w:cs="Arial"/>
          <w:color w:val="333333"/>
        </w:rPr>
        <w:t>21</w:t>
      </w:r>
      <w:r w:rsidRPr="00EF7804">
        <w:rPr>
          <w:rFonts w:ascii="Arial" w:hAnsi="Arial" w:cs="Arial"/>
          <w:color w:val="333333"/>
        </w:rPr>
        <w:t>、各种压缩气体瓶不可靠近热源，离明火距离不得小于</w:t>
      </w:r>
      <w:r w:rsidRPr="00EF7804">
        <w:rPr>
          <w:rFonts w:ascii="Arial" w:hAnsi="Arial" w:cs="Arial"/>
          <w:color w:val="333333"/>
        </w:rPr>
        <w:t>10</w:t>
      </w:r>
      <w:r w:rsidRPr="00EF7804">
        <w:rPr>
          <w:rFonts w:ascii="Arial" w:hAnsi="Arial" w:cs="Arial"/>
          <w:color w:val="333333"/>
        </w:rPr>
        <w:t>米。夏季要防止烈日曝晒，使用中禁止敲击和碰撞。</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22</w:t>
      </w:r>
      <w:r w:rsidRPr="00EF7804">
        <w:rPr>
          <w:rFonts w:ascii="Arial" w:hAnsi="Arial" w:cs="Arial"/>
          <w:color w:val="333333"/>
        </w:rPr>
        <w:t>、消防器材放在明显的便于取用的</w:t>
      </w:r>
      <w:r w:rsidR="00184FD7" w:rsidRPr="00EF7804">
        <w:rPr>
          <w:rFonts w:ascii="Arial" w:hAnsi="Arial" w:cs="Arial"/>
          <w:color w:val="333333"/>
        </w:rPr>
        <w:t>地方，周围不得堆放杂物，严禁把消防器材移作它用。</w:t>
      </w:r>
      <w:r w:rsidR="00184FD7" w:rsidRPr="00EF7804">
        <w:rPr>
          <w:rFonts w:ascii="Arial" w:hAnsi="Arial" w:cs="Arial" w:hint="eastAsia"/>
          <w:color w:val="333333"/>
        </w:rPr>
        <w:t>实验</w:t>
      </w:r>
      <w:r w:rsidR="00C568AE" w:rsidRPr="00EF7804">
        <w:rPr>
          <w:rFonts w:ascii="Arial" w:hAnsi="Arial" w:cs="Arial"/>
          <w:color w:val="333333"/>
        </w:rPr>
        <w:t>人员应</w:t>
      </w:r>
      <w:r w:rsidR="00C568AE" w:rsidRPr="00EF7804">
        <w:rPr>
          <w:rFonts w:ascii="Arial" w:hAnsi="Arial" w:cs="Arial" w:hint="eastAsia"/>
          <w:color w:val="333333"/>
        </w:rPr>
        <w:t>掌握</w:t>
      </w:r>
      <w:r w:rsidRPr="00EF7804">
        <w:rPr>
          <w:rFonts w:ascii="Arial" w:hAnsi="Arial" w:cs="Arial"/>
          <w:color w:val="333333"/>
        </w:rPr>
        <w:t>灭火</w:t>
      </w:r>
      <w:r w:rsidR="00C568AE" w:rsidRPr="00EF7804">
        <w:rPr>
          <w:rFonts w:ascii="Arial" w:hAnsi="Arial" w:cs="Arial" w:hint="eastAsia"/>
          <w:color w:val="333333"/>
        </w:rPr>
        <w:t>相关</w:t>
      </w:r>
      <w:r w:rsidRPr="00EF7804">
        <w:rPr>
          <w:rFonts w:ascii="Arial" w:hAnsi="Arial" w:cs="Arial"/>
          <w:color w:val="333333"/>
        </w:rPr>
        <w:t>器材</w:t>
      </w:r>
      <w:r w:rsidR="00C568AE" w:rsidRPr="00EF7804">
        <w:rPr>
          <w:rFonts w:ascii="Arial" w:hAnsi="Arial" w:cs="Arial" w:hint="eastAsia"/>
          <w:color w:val="333333"/>
        </w:rPr>
        <w:t>的使用</w:t>
      </w:r>
      <w:r w:rsidRPr="00EF7804">
        <w:rPr>
          <w:rFonts w:ascii="Arial" w:hAnsi="Arial" w:cs="Arial"/>
          <w:color w:val="333333"/>
        </w:rPr>
        <w:t>。</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23</w:t>
      </w:r>
      <w:r w:rsidRPr="00EF7804">
        <w:rPr>
          <w:rFonts w:ascii="Arial" w:hAnsi="Arial" w:cs="Arial"/>
          <w:color w:val="333333"/>
        </w:rPr>
        <w:t>、节假日必须有安全保卫措施，各实验室要排出节假日人员值班名单，把安全保卫工作落实到人。</w:t>
      </w:r>
    </w:p>
    <w:p w:rsidR="00904FE9"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lastRenderedPageBreak/>
        <w:t>24</w:t>
      </w:r>
      <w:r w:rsidRPr="00EF7804">
        <w:rPr>
          <w:rFonts w:ascii="Arial" w:hAnsi="Arial" w:cs="Arial"/>
          <w:color w:val="333333"/>
        </w:rPr>
        <w:t>、对易燃、易爆、剧毒、放射性及其它危险物品，必须按物品性质进行严格管理，做到存放地点、位置安全可靠，数量清楚，并指定专人负责</w:t>
      </w:r>
      <w:r w:rsidR="00904FE9" w:rsidRPr="00EF7804">
        <w:rPr>
          <w:rFonts w:ascii="Arial" w:hAnsi="Arial" w:cs="Arial" w:hint="eastAsia"/>
        </w:rPr>
        <w:t>。</w:t>
      </w:r>
    </w:p>
    <w:p w:rsidR="00883067" w:rsidRPr="00EF7804" w:rsidRDefault="0038743B"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color w:val="333333"/>
        </w:rPr>
        <w:t>25</w:t>
      </w:r>
      <w:r w:rsidRPr="00EF7804">
        <w:rPr>
          <w:rFonts w:ascii="Arial" w:hAnsi="Arial" w:cs="Arial"/>
          <w:color w:val="333333"/>
        </w:rPr>
        <w:t>、认真作好水、电、门、窗设施管理，做到经常检查，经常维修。工作人员离开实验室必须及时关闭电源及水源，每个实验室必须有专人管理。</w:t>
      </w:r>
      <w:bookmarkStart w:id="0" w:name="_GoBack"/>
      <w:bookmarkEnd w:id="0"/>
    </w:p>
    <w:p w:rsidR="00904FE9" w:rsidRPr="00EF7804" w:rsidRDefault="00904FE9" w:rsidP="001B2822">
      <w:pPr>
        <w:pStyle w:val="a5"/>
        <w:shd w:val="clear" w:color="auto" w:fill="FFFFFF"/>
        <w:spacing w:beforeLines="50" w:beforeAutospacing="0" w:after="0" w:afterAutospacing="0" w:line="360" w:lineRule="auto"/>
        <w:rPr>
          <w:rFonts w:ascii="Arial" w:hAnsi="Arial" w:cs="Arial"/>
          <w:color w:val="333333"/>
        </w:rPr>
      </w:pPr>
    </w:p>
    <w:p w:rsidR="00927428" w:rsidRPr="00EF7804" w:rsidRDefault="00927428" w:rsidP="001B2822">
      <w:pPr>
        <w:pStyle w:val="a5"/>
        <w:shd w:val="clear" w:color="auto" w:fill="FFFFFF"/>
        <w:spacing w:beforeLines="50" w:beforeAutospacing="0" w:after="0" w:afterAutospacing="0" w:line="360" w:lineRule="auto"/>
        <w:rPr>
          <w:rFonts w:ascii="Arial" w:hAnsi="Arial" w:cs="Arial"/>
          <w:color w:val="333333"/>
        </w:rPr>
      </w:pPr>
    </w:p>
    <w:p w:rsidR="00235AA8" w:rsidRPr="00EF7804" w:rsidRDefault="00904FE9" w:rsidP="001B2822">
      <w:pPr>
        <w:pStyle w:val="a5"/>
        <w:shd w:val="clear" w:color="auto" w:fill="FFFFFF"/>
        <w:spacing w:beforeLines="50" w:beforeAutospacing="0" w:after="0" w:afterAutospacing="0" w:line="360" w:lineRule="auto"/>
        <w:jc w:val="right"/>
        <w:rPr>
          <w:rFonts w:ascii="Arial" w:hAnsi="Arial" w:cs="Arial"/>
          <w:color w:val="333333"/>
        </w:rPr>
      </w:pPr>
      <w:r w:rsidRPr="00EF7804">
        <w:rPr>
          <w:rFonts w:ascii="Arial" w:hAnsi="Arial" w:cs="Arial" w:hint="eastAsia"/>
          <w:color w:val="333333"/>
        </w:rPr>
        <w:t>河北省农林科学院植物保护研究所</w:t>
      </w:r>
      <w:r w:rsidR="00235AA8" w:rsidRPr="00EF7804">
        <w:rPr>
          <w:rFonts w:ascii="Arial" w:hAnsi="Arial" w:cs="Arial" w:hint="eastAsia"/>
          <w:color w:val="333333"/>
        </w:rPr>
        <w:t>中心实验室</w:t>
      </w:r>
    </w:p>
    <w:p w:rsidR="00235AA8" w:rsidRPr="00EF7804" w:rsidRDefault="00235AA8" w:rsidP="001B2822">
      <w:pPr>
        <w:pStyle w:val="a5"/>
        <w:shd w:val="clear" w:color="auto" w:fill="FFFFFF"/>
        <w:spacing w:beforeLines="50" w:beforeAutospacing="0" w:after="0" w:afterAutospacing="0" w:line="360" w:lineRule="auto"/>
        <w:rPr>
          <w:rFonts w:ascii="Arial" w:hAnsi="Arial" w:cs="Arial"/>
          <w:color w:val="333333"/>
        </w:rPr>
      </w:pPr>
      <w:r w:rsidRPr="00EF7804">
        <w:rPr>
          <w:rFonts w:ascii="Arial" w:hAnsi="Arial" w:cs="Arial" w:hint="eastAsia"/>
          <w:color w:val="333333"/>
        </w:rPr>
        <w:t xml:space="preserve">      </w:t>
      </w:r>
      <w:r w:rsidR="00904FE9" w:rsidRPr="00EF7804">
        <w:rPr>
          <w:rFonts w:ascii="Arial" w:hAnsi="Arial" w:cs="Arial" w:hint="eastAsia"/>
          <w:color w:val="333333"/>
        </w:rPr>
        <w:t xml:space="preserve">                         </w:t>
      </w:r>
      <w:r w:rsidR="00EF7804">
        <w:rPr>
          <w:rFonts w:ascii="Arial" w:hAnsi="Arial" w:cs="Arial" w:hint="eastAsia"/>
          <w:color w:val="333333"/>
        </w:rPr>
        <w:t xml:space="preserve">            </w:t>
      </w:r>
      <w:r w:rsidRPr="00EF7804">
        <w:rPr>
          <w:rFonts w:ascii="Arial" w:hAnsi="Arial" w:cs="Arial" w:hint="eastAsia"/>
          <w:color w:val="333333"/>
        </w:rPr>
        <w:t>2017</w:t>
      </w:r>
      <w:r w:rsidRPr="00EF7804">
        <w:rPr>
          <w:rFonts w:ascii="Arial" w:hAnsi="Arial" w:cs="Arial" w:hint="eastAsia"/>
          <w:color w:val="333333"/>
        </w:rPr>
        <w:t>年</w:t>
      </w:r>
      <w:r w:rsidRPr="00EF7804">
        <w:rPr>
          <w:rFonts w:ascii="Arial" w:hAnsi="Arial" w:cs="Arial" w:hint="eastAsia"/>
          <w:color w:val="333333"/>
        </w:rPr>
        <w:t>6</w:t>
      </w:r>
      <w:r w:rsidRPr="00EF7804">
        <w:rPr>
          <w:rFonts w:ascii="Arial" w:hAnsi="Arial" w:cs="Arial" w:hint="eastAsia"/>
          <w:color w:val="333333"/>
        </w:rPr>
        <w:t>月</w:t>
      </w:r>
      <w:r w:rsidRPr="00EF7804">
        <w:rPr>
          <w:rFonts w:ascii="Arial" w:hAnsi="Arial" w:cs="Arial" w:hint="eastAsia"/>
          <w:color w:val="333333"/>
        </w:rPr>
        <w:t>25</w:t>
      </w:r>
      <w:r w:rsidR="00904FE9" w:rsidRPr="00EF7804">
        <w:rPr>
          <w:rFonts w:ascii="Arial" w:hAnsi="Arial" w:cs="Arial" w:hint="eastAsia"/>
          <w:color w:val="333333"/>
        </w:rPr>
        <w:t>日</w:t>
      </w:r>
      <w:r w:rsidRPr="00EF7804">
        <w:rPr>
          <w:rFonts w:ascii="Arial" w:hAnsi="Arial" w:cs="Arial" w:hint="eastAsia"/>
          <w:color w:val="333333"/>
        </w:rPr>
        <w:t xml:space="preserve"> </w:t>
      </w:r>
    </w:p>
    <w:p w:rsidR="0024531A" w:rsidRPr="00705DEC" w:rsidRDefault="0024531A" w:rsidP="001B2822">
      <w:pPr>
        <w:spacing w:beforeLines="50" w:line="360" w:lineRule="auto"/>
        <w:rPr>
          <w:sz w:val="30"/>
          <w:szCs w:val="30"/>
        </w:rPr>
      </w:pPr>
    </w:p>
    <w:sectPr w:rsidR="0024531A" w:rsidRPr="00705DEC" w:rsidSect="008A6F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56" w:rsidRDefault="003A2256" w:rsidP="0038743B">
      <w:r>
        <w:separator/>
      </w:r>
    </w:p>
  </w:endnote>
  <w:endnote w:type="continuationSeparator" w:id="1">
    <w:p w:rsidR="003A2256" w:rsidRDefault="003A2256" w:rsidP="003874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56" w:rsidRDefault="003A2256" w:rsidP="0038743B">
      <w:r>
        <w:separator/>
      </w:r>
    </w:p>
  </w:footnote>
  <w:footnote w:type="continuationSeparator" w:id="1">
    <w:p w:rsidR="003A2256" w:rsidRDefault="003A2256" w:rsidP="00387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43B"/>
    <w:rsid w:val="00020A5E"/>
    <w:rsid w:val="00056919"/>
    <w:rsid w:val="00066079"/>
    <w:rsid w:val="00184FD7"/>
    <w:rsid w:val="001B2822"/>
    <w:rsid w:val="00235AA8"/>
    <w:rsid w:val="0024531A"/>
    <w:rsid w:val="0038743B"/>
    <w:rsid w:val="003A2256"/>
    <w:rsid w:val="003C42A1"/>
    <w:rsid w:val="00440ADB"/>
    <w:rsid w:val="0056007E"/>
    <w:rsid w:val="00615F87"/>
    <w:rsid w:val="00656A05"/>
    <w:rsid w:val="006946EA"/>
    <w:rsid w:val="00695393"/>
    <w:rsid w:val="006B5867"/>
    <w:rsid w:val="006D5A65"/>
    <w:rsid w:val="006E25B3"/>
    <w:rsid w:val="00705DEC"/>
    <w:rsid w:val="0079116C"/>
    <w:rsid w:val="007B4CAA"/>
    <w:rsid w:val="00883067"/>
    <w:rsid w:val="00893D89"/>
    <w:rsid w:val="008A6FC2"/>
    <w:rsid w:val="00904FE9"/>
    <w:rsid w:val="00927428"/>
    <w:rsid w:val="00974843"/>
    <w:rsid w:val="009D4EBE"/>
    <w:rsid w:val="00AC33C4"/>
    <w:rsid w:val="00B21CE0"/>
    <w:rsid w:val="00BA432F"/>
    <w:rsid w:val="00BA6593"/>
    <w:rsid w:val="00C568AE"/>
    <w:rsid w:val="00CB60EA"/>
    <w:rsid w:val="00CC1271"/>
    <w:rsid w:val="00CE7393"/>
    <w:rsid w:val="00DE7F74"/>
    <w:rsid w:val="00ED4F8F"/>
    <w:rsid w:val="00EF7804"/>
    <w:rsid w:val="00F77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7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743B"/>
    <w:rPr>
      <w:sz w:val="18"/>
      <w:szCs w:val="18"/>
    </w:rPr>
  </w:style>
  <w:style w:type="paragraph" w:styleId="a4">
    <w:name w:val="footer"/>
    <w:basedOn w:val="a"/>
    <w:link w:val="Char0"/>
    <w:uiPriority w:val="99"/>
    <w:unhideWhenUsed/>
    <w:rsid w:val="0038743B"/>
    <w:pPr>
      <w:tabs>
        <w:tab w:val="center" w:pos="4153"/>
        <w:tab w:val="right" w:pos="8306"/>
      </w:tabs>
      <w:snapToGrid w:val="0"/>
      <w:jc w:val="left"/>
    </w:pPr>
    <w:rPr>
      <w:sz w:val="18"/>
      <w:szCs w:val="18"/>
    </w:rPr>
  </w:style>
  <w:style w:type="character" w:customStyle="1" w:styleId="Char0">
    <w:name w:val="页脚 Char"/>
    <w:basedOn w:val="a0"/>
    <w:link w:val="a4"/>
    <w:uiPriority w:val="99"/>
    <w:rsid w:val="0038743B"/>
    <w:rPr>
      <w:sz w:val="18"/>
      <w:szCs w:val="18"/>
    </w:rPr>
  </w:style>
  <w:style w:type="paragraph" w:styleId="a5">
    <w:name w:val="Normal (Web)"/>
    <w:basedOn w:val="a"/>
    <w:uiPriority w:val="99"/>
    <w:unhideWhenUsed/>
    <w:rsid w:val="0038743B"/>
    <w:pPr>
      <w:widowControl/>
      <w:spacing w:before="100" w:beforeAutospacing="1" w:after="100" w:afterAutospacing="1"/>
      <w:jc w:val="left"/>
    </w:pPr>
    <w:rPr>
      <w:rFonts w:ascii="宋体" w:eastAsia="宋体" w:hAnsi="宋体" w:cs="宋体"/>
      <w:kern w:val="0"/>
      <w:sz w:val="24"/>
      <w:szCs w:val="24"/>
    </w:rPr>
  </w:style>
  <w:style w:type="paragraph" w:styleId="a6">
    <w:name w:val="annotation text"/>
    <w:basedOn w:val="a"/>
    <w:link w:val="Char1"/>
    <w:uiPriority w:val="99"/>
    <w:unhideWhenUsed/>
    <w:rsid w:val="00B21CE0"/>
    <w:pPr>
      <w:jc w:val="left"/>
    </w:pPr>
  </w:style>
  <w:style w:type="character" w:customStyle="1" w:styleId="Char1">
    <w:name w:val="批注文字 Char"/>
    <w:basedOn w:val="a0"/>
    <w:link w:val="a6"/>
    <w:uiPriority w:val="99"/>
    <w:rsid w:val="00B21CE0"/>
  </w:style>
</w:styles>
</file>

<file path=word/webSettings.xml><?xml version="1.0" encoding="utf-8"?>
<w:webSettings xmlns:r="http://schemas.openxmlformats.org/officeDocument/2006/relationships" xmlns:w="http://schemas.openxmlformats.org/wordprocessingml/2006/main">
  <w:divs>
    <w:div w:id="14800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chendan</dc:creator>
  <cp:keywords/>
  <dc:description/>
  <cp:lastModifiedBy>zt</cp:lastModifiedBy>
  <cp:revision>19</cp:revision>
  <dcterms:created xsi:type="dcterms:W3CDTF">2017-06-29T06:32:00Z</dcterms:created>
  <dcterms:modified xsi:type="dcterms:W3CDTF">2017-08-17T02:37:00Z</dcterms:modified>
</cp:coreProperties>
</file>