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lang w:eastAsia="zh-CN"/>
        </w:rPr>
        <w:t>河北征宇制药有限公司</w:t>
      </w:r>
      <w:r>
        <w:rPr>
          <w:b/>
          <w:bCs/>
          <w:sz w:val="32"/>
          <w:szCs w:val="32"/>
        </w:rPr>
        <w:t>管理文件</w:t>
      </w:r>
    </w:p>
    <w:tbl>
      <w:tblPr>
        <w:tblStyle w:val="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91"/>
        <w:gridCol w:w="1485"/>
        <w:gridCol w:w="1224"/>
        <w:gridCol w:w="140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trPr>
        <w:tc>
          <w:tcPr>
            <w:tcW w:w="1440" w:type="dxa"/>
            <w:vAlign w:val="center"/>
          </w:tcPr>
          <w:p>
            <w:pPr>
              <w:spacing w:line="360" w:lineRule="auto"/>
              <w:jc w:val="center"/>
              <w:rPr>
                <w:sz w:val="24"/>
              </w:rPr>
            </w:pPr>
            <w:r>
              <w:rPr>
                <w:sz w:val="24"/>
              </w:rPr>
              <w:t>题    目</w:t>
            </w:r>
          </w:p>
        </w:tc>
        <w:tc>
          <w:tcPr>
            <w:tcW w:w="7380" w:type="dxa"/>
            <w:gridSpan w:val="5"/>
            <w:vAlign w:val="center"/>
          </w:tcPr>
          <w:p>
            <w:pPr>
              <w:spacing w:line="600" w:lineRule="exact"/>
              <w:jc w:val="center"/>
              <w:rPr>
                <w:rFonts w:hint="eastAsia" w:eastAsia="宋体"/>
                <w:sz w:val="24"/>
                <w:lang w:eastAsia="zh-CN"/>
              </w:rPr>
            </w:pPr>
            <w:r>
              <w:rPr>
                <w:rFonts w:hint="eastAsia"/>
                <w:sz w:val="24"/>
                <w:lang w:val="en-US" w:eastAsia="zh-CN"/>
              </w:rPr>
              <w:t>研发</w:t>
            </w:r>
            <w:r>
              <w:rPr>
                <w:rFonts w:hint="eastAsia"/>
                <w:sz w:val="24"/>
                <w:lang w:eastAsia="zh-CN"/>
              </w:rPr>
              <w:t>人员管理制度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line="360" w:lineRule="auto"/>
              <w:jc w:val="center"/>
              <w:rPr>
                <w:sz w:val="24"/>
              </w:rPr>
            </w:pPr>
            <w:r>
              <w:rPr>
                <w:sz w:val="24"/>
              </w:rPr>
              <w:t>制    定</w:t>
            </w:r>
          </w:p>
        </w:tc>
        <w:tc>
          <w:tcPr>
            <w:tcW w:w="1791" w:type="dxa"/>
            <w:vAlign w:val="center"/>
          </w:tcPr>
          <w:p>
            <w:pPr>
              <w:spacing w:line="360" w:lineRule="auto"/>
              <w:jc w:val="center"/>
              <w:rPr>
                <w:sz w:val="24"/>
              </w:rPr>
            </w:pPr>
          </w:p>
        </w:tc>
        <w:tc>
          <w:tcPr>
            <w:tcW w:w="1485" w:type="dxa"/>
            <w:vAlign w:val="center"/>
          </w:tcPr>
          <w:p>
            <w:pPr>
              <w:spacing w:line="360" w:lineRule="auto"/>
              <w:jc w:val="center"/>
              <w:rPr>
                <w:sz w:val="24"/>
              </w:rPr>
            </w:pPr>
            <w:r>
              <w:rPr>
                <w:sz w:val="24"/>
              </w:rPr>
              <w:t>审    核</w:t>
            </w:r>
          </w:p>
        </w:tc>
        <w:tc>
          <w:tcPr>
            <w:tcW w:w="1224" w:type="dxa"/>
            <w:vAlign w:val="center"/>
          </w:tcPr>
          <w:p>
            <w:pPr>
              <w:spacing w:line="360" w:lineRule="auto"/>
              <w:jc w:val="center"/>
              <w:rPr>
                <w:sz w:val="24"/>
              </w:rPr>
            </w:pPr>
          </w:p>
        </w:tc>
        <w:tc>
          <w:tcPr>
            <w:tcW w:w="1404" w:type="dxa"/>
            <w:vAlign w:val="center"/>
          </w:tcPr>
          <w:p>
            <w:pPr>
              <w:spacing w:line="360" w:lineRule="auto"/>
              <w:jc w:val="center"/>
              <w:rPr>
                <w:sz w:val="24"/>
              </w:rPr>
            </w:pPr>
            <w:r>
              <w:rPr>
                <w:sz w:val="24"/>
              </w:rPr>
              <w:t>批    准</w:t>
            </w:r>
          </w:p>
        </w:tc>
        <w:tc>
          <w:tcPr>
            <w:tcW w:w="147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440" w:type="dxa"/>
            <w:vAlign w:val="center"/>
          </w:tcPr>
          <w:p>
            <w:pPr>
              <w:spacing w:line="360" w:lineRule="auto"/>
              <w:jc w:val="center"/>
              <w:rPr>
                <w:sz w:val="24"/>
              </w:rPr>
            </w:pPr>
            <w:r>
              <w:rPr>
                <w:sz w:val="24"/>
              </w:rPr>
              <w:t>制定日期</w:t>
            </w:r>
          </w:p>
        </w:tc>
        <w:tc>
          <w:tcPr>
            <w:tcW w:w="1791" w:type="dxa"/>
            <w:vAlign w:val="center"/>
          </w:tcPr>
          <w:p>
            <w:pPr>
              <w:spacing w:line="360" w:lineRule="auto"/>
              <w:jc w:val="center"/>
              <w:rPr>
                <w:sz w:val="24"/>
              </w:rPr>
            </w:pPr>
          </w:p>
        </w:tc>
        <w:tc>
          <w:tcPr>
            <w:tcW w:w="1485" w:type="dxa"/>
            <w:vAlign w:val="center"/>
          </w:tcPr>
          <w:p>
            <w:pPr>
              <w:spacing w:line="360" w:lineRule="auto"/>
              <w:jc w:val="center"/>
              <w:rPr>
                <w:sz w:val="24"/>
              </w:rPr>
            </w:pPr>
            <w:r>
              <w:rPr>
                <w:sz w:val="24"/>
              </w:rPr>
              <w:t>审核日期</w:t>
            </w:r>
          </w:p>
        </w:tc>
        <w:tc>
          <w:tcPr>
            <w:tcW w:w="1224" w:type="dxa"/>
            <w:vAlign w:val="center"/>
          </w:tcPr>
          <w:p>
            <w:pPr>
              <w:spacing w:line="360" w:lineRule="auto"/>
              <w:jc w:val="center"/>
              <w:rPr>
                <w:sz w:val="24"/>
              </w:rPr>
            </w:pPr>
          </w:p>
        </w:tc>
        <w:tc>
          <w:tcPr>
            <w:tcW w:w="1404" w:type="dxa"/>
            <w:vAlign w:val="center"/>
          </w:tcPr>
          <w:p>
            <w:pPr>
              <w:spacing w:line="360" w:lineRule="auto"/>
              <w:jc w:val="center"/>
              <w:rPr>
                <w:sz w:val="24"/>
              </w:rPr>
            </w:pPr>
            <w:r>
              <w:rPr>
                <w:sz w:val="24"/>
              </w:rPr>
              <w:t>批准日期</w:t>
            </w:r>
          </w:p>
        </w:tc>
        <w:tc>
          <w:tcPr>
            <w:tcW w:w="147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line="360" w:lineRule="auto"/>
              <w:jc w:val="center"/>
              <w:rPr>
                <w:sz w:val="24"/>
              </w:rPr>
            </w:pPr>
            <w:r>
              <w:rPr>
                <w:sz w:val="24"/>
              </w:rPr>
              <w:t>颁发部门</w:t>
            </w:r>
          </w:p>
        </w:tc>
        <w:tc>
          <w:tcPr>
            <w:tcW w:w="1791" w:type="dxa"/>
            <w:vAlign w:val="center"/>
          </w:tcPr>
          <w:p>
            <w:pPr>
              <w:spacing w:line="360" w:lineRule="auto"/>
              <w:jc w:val="center"/>
              <w:rPr>
                <w:sz w:val="24"/>
              </w:rPr>
            </w:pPr>
            <w:r>
              <w:rPr>
                <w:szCs w:val="21"/>
              </w:rPr>
              <w:t>办公室</w:t>
            </w:r>
          </w:p>
        </w:tc>
        <w:tc>
          <w:tcPr>
            <w:tcW w:w="1485" w:type="dxa"/>
            <w:vAlign w:val="center"/>
          </w:tcPr>
          <w:p>
            <w:pPr>
              <w:spacing w:line="360" w:lineRule="auto"/>
              <w:jc w:val="center"/>
              <w:rPr>
                <w:sz w:val="24"/>
              </w:rPr>
            </w:pPr>
            <w:r>
              <w:rPr>
                <w:sz w:val="24"/>
              </w:rPr>
              <w:t>颁发数量</w:t>
            </w:r>
          </w:p>
        </w:tc>
        <w:tc>
          <w:tcPr>
            <w:tcW w:w="1224" w:type="dxa"/>
            <w:vAlign w:val="center"/>
          </w:tcPr>
          <w:p>
            <w:pPr>
              <w:spacing w:line="360" w:lineRule="auto"/>
              <w:jc w:val="center"/>
              <w:rPr>
                <w:rFonts w:hint="eastAsia" w:eastAsia="宋体"/>
                <w:sz w:val="24"/>
                <w:lang w:eastAsia="zh-CN"/>
              </w:rPr>
            </w:pPr>
            <w:r>
              <w:rPr>
                <w:rFonts w:hint="eastAsia"/>
                <w:sz w:val="24"/>
                <w:lang w:val="en-US" w:eastAsia="zh-CN"/>
              </w:rPr>
              <w:t>3</w:t>
            </w:r>
          </w:p>
        </w:tc>
        <w:tc>
          <w:tcPr>
            <w:tcW w:w="1404" w:type="dxa"/>
            <w:vAlign w:val="center"/>
          </w:tcPr>
          <w:p>
            <w:pPr>
              <w:spacing w:line="360" w:lineRule="auto"/>
              <w:jc w:val="center"/>
              <w:rPr>
                <w:sz w:val="24"/>
              </w:rPr>
            </w:pPr>
            <w:r>
              <w:rPr>
                <w:sz w:val="24"/>
              </w:rPr>
              <w:t>生效日期</w:t>
            </w:r>
          </w:p>
        </w:tc>
        <w:tc>
          <w:tcPr>
            <w:tcW w:w="147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360" w:lineRule="auto"/>
              <w:jc w:val="center"/>
              <w:rPr>
                <w:sz w:val="24"/>
              </w:rPr>
            </w:pPr>
            <w:r>
              <w:rPr>
                <w:sz w:val="24"/>
              </w:rPr>
              <w:t>分发部门</w:t>
            </w:r>
          </w:p>
        </w:tc>
        <w:tc>
          <w:tcPr>
            <w:tcW w:w="7380" w:type="dxa"/>
            <w:gridSpan w:val="5"/>
            <w:vAlign w:val="center"/>
          </w:tcPr>
          <w:p>
            <w:pPr>
              <w:spacing w:line="360" w:lineRule="auto"/>
              <w:jc w:val="center"/>
              <w:rPr>
                <w:sz w:val="24"/>
              </w:rPr>
            </w:pPr>
            <w:r>
              <w:rPr>
                <w:rFonts w:hint="eastAsia" w:ascii="宋体" w:hAnsi="宋体"/>
                <w:color w:val="auto"/>
                <w:sz w:val="24"/>
              </w:rPr>
              <w:t>办公室</w:t>
            </w:r>
            <w:r>
              <w:rPr>
                <w:rFonts w:hint="eastAsia" w:ascii="宋体" w:hAnsi="宋体"/>
                <w:color w:val="auto"/>
                <w:sz w:val="24"/>
                <w:lang w:eastAsia="zh-CN"/>
              </w:rPr>
              <w:t>、</w:t>
            </w:r>
            <w:r>
              <w:rPr>
                <w:rFonts w:hint="eastAsia" w:ascii="宋体" w:hAnsi="宋体"/>
                <w:color w:val="auto"/>
                <w:sz w:val="24"/>
                <w:lang w:val="en-US" w:eastAsia="zh-CN"/>
              </w:rPr>
              <w:t>研发部、行政人力部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360" w:lineRule="auto"/>
              <w:jc w:val="center"/>
              <w:rPr>
                <w:sz w:val="24"/>
              </w:rPr>
            </w:pPr>
            <w:r>
              <w:rPr>
                <w:sz w:val="24"/>
              </w:rPr>
              <w:t>文件编码</w:t>
            </w:r>
          </w:p>
        </w:tc>
        <w:tc>
          <w:tcPr>
            <w:tcW w:w="4500" w:type="dxa"/>
            <w:gridSpan w:val="3"/>
            <w:vAlign w:val="center"/>
          </w:tcPr>
          <w:p>
            <w:pPr>
              <w:spacing w:line="360" w:lineRule="auto"/>
              <w:jc w:val="center"/>
              <w:rPr>
                <w:rFonts w:hint="eastAsia" w:eastAsia="宋体"/>
                <w:color w:val="000000"/>
                <w:sz w:val="24"/>
                <w:lang w:val="en-US" w:eastAsia="zh-CN"/>
              </w:rPr>
            </w:pPr>
            <w:r>
              <w:rPr>
                <w:rFonts w:hint="eastAsia"/>
                <w:color w:val="000000"/>
                <w:sz w:val="24"/>
                <w:lang w:eastAsia="zh-CN"/>
              </w:rPr>
              <w:t>ZY-YF-008</w:t>
            </w:r>
          </w:p>
        </w:tc>
        <w:tc>
          <w:tcPr>
            <w:tcW w:w="2880" w:type="dxa"/>
            <w:gridSpan w:val="2"/>
            <w:vAlign w:val="center"/>
          </w:tcPr>
          <w:p>
            <w:pPr>
              <w:spacing w:line="360" w:lineRule="auto"/>
              <w:jc w:val="center"/>
              <w:rPr>
                <w:sz w:val="24"/>
              </w:rPr>
            </w:pPr>
            <w:r>
              <w:rPr>
                <w:sz w:val="24"/>
              </w:rPr>
              <w:t>共</w:t>
            </w:r>
            <w:r>
              <w:rPr>
                <w:rFonts w:hint="eastAsia"/>
                <w:sz w:val="24"/>
                <w:lang w:val="en-US" w:eastAsia="zh-CN"/>
              </w:rPr>
              <w:t>4</w:t>
            </w:r>
            <w:r>
              <w:rPr>
                <w:sz w:val="24"/>
              </w:rPr>
              <w:t xml:space="preserve">页，第1页   </w:t>
            </w:r>
          </w:p>
        </w:tc>
      </w:tr>
    </w:tbl>
    <w:p>
      <w:pPr>
        <w:numPr>
          <w:ilvl w:val="0"/>
          <w:numId w:val="1"/>
        </w:numPr>
        <w:spacing w:line="360" w:lineRule="auto"/>
        <w:rPr>
          <w:rFonts w:hint="eastAsia"/>
          <w:b/>
          <w:bCs/>
          <w:sz w:val="24"/>
          <w:szCs w:val="24"/>
          <w:lang w:eastAsia="zh-CN"/>
        </w:rPr>
      </w:pPr>
      <w:r>
        <w:rPr>
          <w:rFonts w:hint="eastAsia"/>
          <w:b/>
          <w:bCs/>
          <w:sz w:val="24"/>
          <w:szCs w:val="24"/>
          <w:lang w:eastAsia="zh-CN"/>
        </w:rPr>
        <w:t>目</w:t>
      </w:r>
      <w:r>
        <w:rPr>
          <w:rFonts w:hint="eastAsia"/>
          <w:b/>
          <w:bCs/>
          <w:sz w:val="24"/>
          <w:szCs w:val="24"/>
          <w:lang w:val="en-US" w:eastAsia="zh-CN"/>
        </w:rPr>
        <w:t xml:space="preserve">    </w:t>
      </w:r>
      <w:r>
        <w:rPr>
          <w:rFonts w:hint="eastAsia"/>
          <w:b/>
          <w:bCs/>
          <w:sz w:val="24"/>
          <w:szCs w:val="24"/>
          <w:lang w:eastAsia="zh-CN"/>
        </w:rPr>
        <w:t>的</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为了建立一支创新、高效、稳定、结构合理的研发团队，结合公司实际情况，特制定本制度。</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二、内   容</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（一）指导思想</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1.公司重视人才队伍建设，以引进高端科技人才和培养内部人才相结合的方式，加速建成一支创新、高效、稳定、结构合理的研发团队。</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2.公司应制定出创新人才升、降、去、留的政策措施，建立</w:t>
      </w:r>
      <w:r>
        <w:rPr>
          <w:rFonts w:hint="eastAsia"/>
          <w:b w:val="0"/>
          <w:bCs w:val="0"/>
          <w:sz w:val="24"/>
          <w:szCs w:val="24"/>
          <w:lang w:val="en-US" w:eastAsia="zh-CN"/>
        </w:rPr>
        <w:fldChar w:fldCharType="begin"/>
      </w:r>
      <w:r>
        <w:rPr>
          <w:rFonts w:hint="eastAsia"/>
          <w:b w:val="0"/>
          <w:bCs w:val="0"/>
          <w:sz w:val="24"/>
          <w:szCs w:val="24"/>
          <w:lang w:val="en-US" w:eastAsia="zh-CN"/>
        </w:rPr>
        <w:instrText xml:space="preserve">HYPERLINK "http://wiki.mbalib.com/wiki/%E8%96%AA%E9%85%AC" \o "薪酬"</w:instrText>
      </w:r>
      <w:r>
        <w:rPr>
          <w:rFonts w:hint="eastAsia"/>
          <w:b w:val="0"/>
          <w:bCs w:val="0"/>
          <w:sz w:val="24"/>
          <w:szCs w:val="24"/>
          <w:lang w:val="en-US" w:eastAsia="zh-CN"/>
        </w:rPr>
        <w:fldChar w:fldCharType="separate"/>
      </w:r>
      <w:r>
        <w:rPr>
          <w:rFonts w:hint="eastAsia"/>
          <w:b w:val="0"/>
          <w:bCs w:val="0"/>
          <w:sz w:val="24"/>
          <w:szCs w:val="24"/>
          <w:lang w:val="en-US" w:eastAsia="zh-CN"/>
        </w:rPr>
        <w:t>薪酬</w:t>
      </w:r>
      <w:r>
        <w:rPr>
          <w:rFonts w:hint="eastAsia"/>
          <w:b w:val="0"/>
          <w:bCs w:val="0"/>
          <w:sz w:val="24"/>
          <w:szCs w:val="24"/>
          <w:lang w:val="en-US" w:eastAsia="zh-CN"/>
        </w:rPr>
        <w:fldChar w:fldCharType="end"/>
      </w:r>
      <w:r>
        <w:rPr>
          <w:rFonts w:hint="eastAsia"/>
          <w:b w:val="0"/>
          <w:bCs w:val="0"/>
          <w:sz w:val="24"/>
          <w:szCs w:val="24"/>
          <w:lang w:val="en-US" w:eastAsia="zh-CN"/>
        </w:rPr>
        <w:t>、培养人才的办法；创造尊重知识、爱护人才、鼓励创造的氛围，给创新人才良好的工作生活环境。</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（二）组成要求</w:t>
      </w:r>
    </w:p>
    <w:p>
      <w:pPr>
        <w:numPr>
          <w:ilvl w:val="0"/>
          <w:numId w:val="0"/>
        </w:numPr>
        <w:spacing w:line="360" w:lineRule="auto"/>
        <w:rPr>
          <w:rFonts w:hint="eastAsia"/>
          <w:sz w:val="24"/>
          <w:szCs w:val="24"/>
          <w:lang w:val="en-US" w:eastAsia="zh-CN"/>
        </w:rPr>
      </w:pPr>
      <w:r>
        <w:rPr>
          <w:rFonts w:hint="eastAsia"/>
          <w:sz w:val="24"/>
          <w:szCs w:val="24"/>
          <w:lang w:val="en-US" w:eastAsia="zh-CN"/>
        </w:rPr>
        <w:t>1.公司研发团队由固定人员和流动人员组成，固定人员包括研究开发人员、技术工人。</w:t>
      </w:r>
    </w:p>
    <w:p>
      <w:pPr>
        <w:numPr>
          <w:ilvl w:val="0"/>
          <w:numId w:val="0"/>
        </w:numPr>
        <w:spacing w:line="360" w:lineRule="auto"/>
        <w:rPr>
          <w:rFonts w:hint="eastAsia"/>
          <w:sz w:val="24"/>
          <w:szCs w:val="24"/>
          <w:lang w:val="en-US" w:eastAsia="zh-CN"/>
        </w:rPr>
      </w:pPr>
      <w:r>
        <w:rPr>
          <w:rFonts w:hint="eastAsia"/>
          <w:sz w:val="24"/>
          <w:szCs w:val="24"/>
          <w:lang w:val="en-US" w:eastAsia="zh-CN"/>
        </w:rPr>
        <w:t>2.固定人员要求畜牧兽医、药学、制药工程等相关专业大学本科以上学历，具有中级或以上职称人员可放宽至大学专科学历，年龄不超过70岁。</w:t>
      </w:r>
    </w:p>
    <w:p>
      <w:pPr>
        <w:numPr>
          <w:ilvl w:val="0"/>
          <w:numId w:val="0"/>
        </w:numPr>
        <w:spacing w:line="360" w:lineRule="auto"/>
        <w:rPr>
          <w:rFonts w:hint="eastAsia"/>
          <w:sz w:val="24"/>
          <w:szCs w:val="24"/>
          <w:lang w:val="en-US" w:eastAsia="zh-CN"/>
        </w:rPr>
      </w:pPr>
      <w:r>
        <w:rPr>
          <w:rFonts w:hint="eastAsia"/>
          <w:sz w:val="24"/>
          <w:szCs w:val="24"/>
          <w:lang w:val="en-US" w:eastAsia="zh-CN"/>
        </w:rPr>
        <w:t>3.流动人员要求具有中级或以上职称人员。</w:t>
      </w:r>
    </w:p>
    <w:p>
      <w:pPr>
        <w:numPr>
          <w:ilvl w:val="0"/>
          <w:numId w:val="0"/>
        </w:numPr>
        <w:spacing w:line="360" w:lineRule="auto"/>
        <w:rPr>
          <w:rFonts w:hint="eastAsia"/>
          <w:sz w:val="24"/>
          <w:szCs w:val="24"/>
          <w:lang w:val="en-US" w:eastAsia="zh-CN"/>
        </w:rPr>
      </w:pPr>
      <w:r>
        <w:rPr>
          <w:rFonts w:hint="eastAsia"/>
          <w:sz w:val="24"/>
          <w:szCs w:val="24"/>
          <w:lang w:val="en-US" w:eastAsia="zh-CN"/>
        </w:rPr>
        <w:t>4.根据公司实际情况，设立研究室，每个研究室配置不少于6人的固定人员。</w:t>
      </w:r>
    </w:p>
    <w:p>
      <w:pPr>
        <w:numPr>
          <w:ilvl w:val="0"/>
          <w:numId w:val="2"/>
        </w:numPr>
        <w:spacing w:line="360" w:lineRule="auto"/>
        <w:rPr>
          <w:rFonts w:hint="eastAsia"/>
          <w:sz w:val="24"/>
          <w:szCs w:val="24"/>
          <w:lang w:val="en-US" w:eastAsia="zh-CN"/>
        </w:rPr>
      </w:pPr>
      <w:r>
        <w:rPr>
          <w:rFonts w:hint="eastAsia"/>
          <w:sz w:val="24"/>
          <w:szCs w:val="24"/>
          <w:lang w:val="en-US" w:eastAsia="zh-CN"/>
        </w:rPr>
        <w:t>公司设研发总监1名、各研究室主任1名。公司研发总监应在本领域具有较高的技术地位，具有较强的组织管理和协调能力，年龄不超过60岁；各研究室主任为该研究开发方向的技术带头人，应具较有技术水平和丰富的工程化实践经验。</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（三）固定人员使用管理</w:t>
      </w:r>
    </w:p>
    <w:tbl>
      <w:tblPr>
        <w:tblStyle w:val="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5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360" w:lineRule="auto"/>
              <w:jc w:val="center"/>
              <w:rPr>
                <w:sz w:val="24"/>
              </w:rPr>
            </w:pPr>
            <w:r>
              <w:rPr>
                <w:sz w:val="24"/>
              </w:rPr>
              <w:t>文件编码</w:t>
            </w:r>
          </w:p>
        </w:tc>
        <w:tc>
          <w:tcPr>
            <w:tcW w:w="4500" w:type="dxa"/>
            <w:vAlign w:val="center"/>
          </w:tcPr>
          <w:p>
            <w:pPr>
              <w:spacing w:line="360" w:lineRule="auto"/>
              <w:jc w:val="center"/>
              <w:rPr>
                <w:rFonts w:hint="eastAsia" w:eastAsia="宋体"/>
                <w:color w:val="000000"/>
                <w:sz w:val="24"/>
                <w:lang w:val="en-US" w:eastAsia="zh-CN"/>
              </w:rPr>
            </w:pPr>
            <w:r>
              <w:rPr>
                <w:rFonts w:hint="eastAsia"/>
                <w:color w:val="000000"/>
                <w:sz w:val="24"/>
                <w:lang w:eastAsia="zh-CN"/>
              </w:rPr>
              <w:t>ZY-YF-008</w:t>
            </w:r>
          </w:p>
        </w:tc>
        <w:tc>
          <w:tcPr>
            <w:tcW w:w="2880" w:type="dxa"/>
            <w:vAlign w:val="center"/>
          </w:tcPr>
          <w:p>
            <w:pPr>
              <w:spacing w:line="360" w:lineRule="auto"/>
              <w:jc w:val="center"/>
              <w:rPr>
                <w:sz w:val="24"/>
              </w:rPr>
            </w:pPr>
            <w:r>
              <w:rPr>
                <w:sz w:val="24"/>
              </w:rPr>
              <w:t>共</w:t>
            </w:r>
            <w:r>
              <w:rPr>
                <w:rFonts w:hint="eastAsia"/>
                <w:sz w:val="24"/>
                <w:lang w:val="en-US" w:eastAsia="zh-CN"/>
              </w:rPr>
              <w:t>4</w:t>
            </w:r>
            <w:r>
              <w:rPr>
                <w:sz w:val="24"/>
              </w:rPr>
              <w:t>页，第</w:t>
            </w:r>
            <w:r>
              <w:rPr>
                <w:rFonts w:hint="eastAsia"/>
                <w:sz w:val="24"/>
                <w:lang w:val="en-US" w:eastAsia="zh-CN"/>
              </w:rPr>
              <w:t>2</w:t>
            </w:r>
            <w:r>
              <w:rPr>
                <w:sz w:val="24"/>
              </w:rPr>
              <w:t xml:space="preserve">页   </w:t>
            </w:r>
          </w:p>
        </w:tc>
      </w:tr>
    </w:tbl>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1.公司力求合理使用人才，力求人尽其才，通过承担科研项目等方式发挥人才的创造性。</w:t>
      </w:r>
    </w:p>
    <w:p>
      <w:pPr>
        <w:numPr>
          <w:ilvl w:val="0"/>
          <w:numId w:val="0"/>
        </w:numPr>
        <w:spacing w:line="360" w:lineRule="auto"/>
        <w:rPr>
          <w:rFonts w:hint="eastAsia" w:ascii="宋体" w:hAnsi="宋体" w:cs="宋体"/>
          <w:color w:val="000000"/>
          <w:kern w:val="0"/>
          <w:sz w:val="24"/>
          <w:lang w:val="en-US" w:eastAsia="zh-CN"/>
        </w:rPr>
      </w:pPr>
      <w:r>
        <w:rPr>
          <w:rFonts w:hint="eastAsia"/>
          <w:b w:val="0"/>
          <w:bCs w:val="0"/>
          <w:sz w:val="24"/>
          <w:szCs w:val="24"/>
          <w:lang w:val="en-US" w:eastAsia="zh-CN"/>
        </w:rPr>
        <w:t>2.在收入分配方面将创新人才的成就与收入挂钩，实行多劳多得、奖优罚劣。对在研发、生产、推广中节约能源、降低成本、改善工艺技术水平、提高效率等取得重大突破、有突出贡献的创新骨干和项目负责人给予重奖。奖励</w:t>
      </w:r>
      <w:r>
        <w:rPr>
          <w:rFonts w:hint="eastAsia"/>
          <w:sz w:val="24"/>
          <w:szCs w:val="24"/>
          <w:lang w:val="en-US" w:eastAsia="zh-CN"/>
        </w:rPr>
        <w:t>按</w:t>
      </w:r>
      <w:r>
        <w:rPr>
          <w:rFonts w:hint="eastAsia" w:ascii="宋体" w:hAnsi="宋体" w:cs="宋体"/>
          <w:color w:val="000000"/>
          <w:kern w:val="0"/>
          <w:sz w:val="24"/>
          <w:lang w:val="en-US" w:eastAsia="zh-CN"/>
        </w:rPr>
        <w:t>《科研成果奖励办法》（文件编码：</w:t>
      </w:r>
      <w:r>
        <w:rPr>
          <w:color w:val="000000"/>
          <w:sz w:val="24"/>
        </w:rPr>
        <w:t>Z</w:t>
      </w:r>
      <w:r>
        <w:rPr>
          <w:rFonts w:hint="eastAsia"/>
          <w:color w:val="000000"/>
          <w:sz w:val="24"/>
          <w:lang w:val="en-US" w:eastAsia="zh-CN"/>
        </w:rPr>
        <w:t>Y</w:t>
      </w:r>
      <w:r>
        <w:rPr>
          <w:color w:val="000000"/>
          <w:sz w:val="24"/>
        </w:rPr>
        <w:t>-</w:t>
      </w:r>
      <w:r>
        <w:rPr>
          <w:rFonts w:hint="eastAsia"/>
          <w:color w:val="000000"/>
          <w:sz w:val="24"/>
          <w:lang w:val="en-US" w:eastAsia="zh-CN"/>
        </w:rPr>
        <w:t>YF</w:t>
      </w:r>
      <w:r>
        <w:rPr>
          <w:rFonts w:hint="eastAsia"/>
          <w:color w:val="000000"/>
          <w:sz w:val="24"/>
        </w:rPr>
        <w:t>-0</w:t>
      </w:r>
      <w:r>
        <w:rPr>
          <w:rFonts w:hint="eastAsia"/>
          <w:color w:val="000000"/>
          <w:sz w:val="24"/>
          <w:lang w:val="en-US" w:eastAsia="zh-CN"/>
        </w:rPr>
        <w:t>07</w:t>
      </w:r>
      <w:r>
        <w:rPr>
          <w:rFonts w:hint="eastAsia" w:ascii="宋体" w:hAnsi="宋体" w:cs="宋体"/>
          <w:color w:val="000000"/>
          <w:kern w:val="0"/>
          <w:sz w:val="24"/>
          <w:lang w:val="en-US" w:eastAsia="zh-CN"/>
        </w:rPr>
        <w:t>）执行。</w:t>
      </w:r>
      <w:r>
        <w:rPr>
          <w:rFonts w:hint="eastAsia"/>
          <w:b w:val="0"/>
          <w:bCs w:val="0"/>
          <w:sz w:val="24"/>
          <w:szCs w:val="24"/>
          <w:lang w:val="en-US" w:eastAsia="zh-CN"/>
        </w:rPr>
        <w:t>同时对因工作失误给公司造成经济损失的人员视情节轻重程度分别给予扣除奖金、扣发工资、解聘等处罚。</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3.有计划的对公司管理层、科技骨干尤其是技术带头人进行重点培养。每年选派至少2名技术骨干到国内知名科研院所、高等学校以及合作企业进行交流、培训、进修，对后备技术人才考核优秀的员工优先考虑调整薪资待遇、职称晋升和资源配置。</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4.根据项目进度、成果质量以及成果效益等情况并结合日常行为表现对人员进行绩效评价，具体按《</w:t>
      </w:r>
      <w:r>
        <w:rPr>
          <w:rFonts w:hint="eastAsia" w:ascii="宋体" w:hAnsi="宋体" w:cs="宋体"/>
          <w:sz w:val="24"/>
        </w:rPr>
        <w:t>科研</w:t>
      </w:r>
      <w:r>
        <w:rPr>
          <w:rFonts w:hint="eastAsia" w:ascii="宋体" w:hAnsi="宋体" w:cs="宋体"/>
          <w:sz w:val="24"/>
          <w:lang w:eastAsia="zh-CN"/>
        </w:rPr>
        <w:t>研究开发</w:t>
      </w:r>
      <w:r>
        <w:rPr>
          <w:rFonts w:hint="eastAsia" w:ascii="宋体" w:hAnsi="宋体" w:cs="宋体"/>
          <w:sz w:val="24"/>
        </w:rPr>
        <w:t>人员绩效考核管理办法</w:t>
      </w:r>
      <w:r>
        <w:rPr>
          <w:rFonts w:hint="eastAsia"/>
          <w:b w:val="0"/>
          <w:bCs w:val="0"/>
          <w:sz w:val="24"/>
          <w:szCs w:val="24"/>
          <w:lang w:val="en-US" w:eastAsia="zh-CN"/>
        </w:rPr>
        <w:t>》（文件编码：</w:t>
      </w:r>
      <w:r>
        <w:rPr>
          <w:color w:val="000000"/>
          <w:sz w:val="24"/>
        </w:rPr>
        <w:t>Z</w:t>
      </w:r>
      <w:r>
        <w:rPr>
          <w:rFonts w:hint="eastAsia"/>
          <w:color w:val="000000"/>
          <w:sz w:val="24"/>
          <w:lang w:val="en-US" w:eastAsia="zh-CN"/>
        </w:rPr>
        <w:t>Y</w:t>
      </w:r>
      <w:r>
        <w:rPr>
          <w:color w:val="000000"/>
          <w:sz w:val="24"/>
        </w:rPr>
        <w:t>-</w:t>
      </w:r>
      <w:r>
        <w:rPr>
          <w:rFonts w:hint="eastAsia"/>
          <w:color w:val="000000"/>
          <w:sz w:val="24"/>
          <w:lang w:val="en-US" w:eastAsia="zh-CN"/>
        </w:rPr>
        <w:t>YF</w:t>
      </w:r>
      <w:r>
        <w:rPr>
          <w:rFonts w:hint="eastAsia"/>
          <w:color w:val="000000"/>
          <w:sz w:val="24"/>
        </w:rPr>
        <w:t>-003</w:t>
      </w:r>
      <w:r>
        <w:rPr>
          <w:rFonts w:hint="eastAsia"/>
          <w:b w:val="0"/>
          <w:bCs w:val="0"/>
          <w:sz w:val="24"/>
          <w:szCs w:val="24"/>
          <w:lang w:val="en-US" w:eastAsia="zh-CN"/>
        </w:rPr>
        <w:t>）执行。</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5.每年新引进中级职称或硕士学位以上人员至少1人，对引进的高端技术人才除给予较高的薪资待遇、必要的试验条件和启动资金外，还协助解决配偶工作问题以及孩子入学问题。</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6.加强培训</w:t>
      </w:r>
    </w:p>
    <w:p>
      <w:pPr>
        <w:numPr>
          <w:ilvl w:val="0"/>
          <w:numId w:val="0"/>
        </w:numPr>
        <w:spacing w:line="360" w:lineRule="auto"/>
        <w:ind w:leftChars="0"/>
        <w:rPr>
          <w:rFonts w:hint="eastAsia"/>
          <w:b/>
          <w:bCs/>
          <w:sz w:val="24"/>
          <w:szCs w:val="24"/>
          <w:lang w:val="en-US" w:eastAsia="zh-CN"/>
        </w:rPr>
      </w:pPr>
      <w:r>
        <w:rPr>
          <w:rFonts w:hint="eastAsia"/>
          <w:b w:val="0"/>
          <w:bCs w:val="0"/>
          <w:sz w:val="24"/>
          <w:szCs w:val="24"/>
          <w:lang w:val="en-US" w:eastAsia="zh-CN"/>
        </w:rPr>
        <w:t>（1）培训作为公司的长期发展战略，旨在提高公司研究开发人员的素质，适应公司各项工作开展需要，确保可持续稳定发展。</w:t>
      </w:r>
    </w:p>
    <w:p>
      <w:pPr>
        <w:numPr>
          <w:ilvl w:val="0"/>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（2）培训种类包括内部培训和外部培训。内部培训指由公司内部人员自荐或被推荐作为培训讲师，对公司内部人员进行培训。外部培训是指经公司总经理同意参加的各种外部培训。</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3）内部培训分为一般培训和专业技能培训。一般培训内容有公司成立、现状、发展前景，组织结构、规章制度，研究方向、服务范围，短、中、长期发展战略等；专业技能培训包含岗位职责、流程培训，专业技能培训和任职能力培训。其中：</w:t>
      </w:r>
    </w:p>
    <w:p>
      <w:pPr>
        <w:numPr>
          <w:ilvl w:val="0"/>
          <w:numId w:val="0"/>
        </w:numPr>
        <w:spacing w:line="360" w:lineRule="auto"/>
        <w:ind w:leftChars="0" w:firstLine="480"/>
        <w:rPr>
          <w:rFonts w:hint="eastAsia"/>
          <w:b w:val="0"/>
          <w:bCs w:val="0"/>
          <w:sz w:val="24"/>
          <w:szCs w:val="24"/>
          <w:lang w:val="en-US" w:eastAsia="zh-CN"/>
        </w:rPr>
      </w:pPr>
      <w:r>
        <w:rPr>
          <w:rFonts w:hint="eastAsia"/>
          <w:b w:val="0"/>
          <w:bCs w:val="0"/>
          <w:sz w:val="24"/>
          <w:szCs w:val="24"/>
          <w:lang w:val="en-US" w:eastAsia="zh-CN"/>
        </w:rPr>
        <w:t>岗位职责、流程培训包括所在岗位职责、权力，业务及管理流程关系，岗位</w:t>
      </w:r>
    </w:p>
    <w:tbl>
      <w:tblPr>
        <w:tblStyle w:val="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5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360" w:lineRule="auto"/>
              <w:jc w:val="center"/>
              <w:rPr>
                <w:sz w:val="24"/>
              </w:rPr>
            </w:pPr>
            <w:r>
              <w:rPr>
                <w:sz w:val="24"/>
              </w:rPr>
              <w:t>文件编码</w:t>
            </w:r>
          </w:p>
        </w:tc>
        <w:tc>
          <w:tcPr>
            <w:tcW w:w="4500" w:type="dxa"/>
            <w:vAlign w:val="center"/>
          </w:tcPr>
          <w:p>
            <w:pPr>
              <w:spacing w:line="360" w:lineRule="auto"/>
              <w:jc w:val="center"/>
              <w:rPr>
                <w:rFonts w:hint="eastAsia" w:eastAsia="宋体"/>
                <w:color w:val="000000"/>
                <w:sz w:val="24"/>
                <w:lang w:val="en-US" w:eastAsia="zh-CN"/>
              </w:rPr>
            </w:pPr>
            <w:r>
              <w:rPr>
                <w:rFonts w:hint="eastAsia"/>
                <w:color w:val="000000"/>
                <w:sz w:val="24"/>
                <w:lang w:eastAsia="zh-CN"/>
              </w:rPr>
              <w:t>ZY-YF-008</w:t>
            </w:r>
          </w:p>
        </w:tc>
        <w:tc>
          <w:tcPr>
            <w:tcW w:w="2880" w:type="dxa"/>
            <w:vAlign w:val="center"/>
          </w:tcPr>
          <w:p>
            <w:pPr>
              <w:spacing w:line="360" w:lineRule="auto"/>
              <w:jc w:val="center"/>
              <w:rPr>
                <w:sz w:val="24"/>
              </w:rPr>
            </w:pPr>
            <w:r>
              <w:rPr>
                <w:sz w:val="24"/>
              </w:rPr>
              <w:t>共</w:t>
            </w:r>
            <w:r>
              <w:rPr>
                <w:rFonts w:hint="eastAsia"/>
                <w:sz w:val="24"/>
                <w:lang w:val="en-US" w:eastAsia="zh-CN"/>
              </w:rPr>
              <w:t>4</w:t>
            </w:r>
            <w:r>
              <w:rPr>
                <w:sz w:val="24"/>
              </w:rPr>
              <w:t>页，第</w:t>
            </w:r>
            <w:r>
              <w:rPr>
                <w:rFonts w:hint="eastAsia"/>
                <w:sz w:val="24"/>
                <w:lang w:val="en-US" w:eastAsia="zh-CN"/>
              </w:rPr>
              <w:t>3</w:t>
            </w:r>
            <w:r>
              <w:rPr>
                <w:sz w:val="24"/>
              </w:rPr>
              <w:t xml:space="preserve">页   </w:t>
            </w:r>
          </w:p>
        </w:tc>
      </w:tr>
    </w:tbl>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工作关系。</w:t>
      </w:r>
    </w:p>
    <w:p>
      <w:pPr>
        <w:numPr>
          <w:ilvl w:val="0"/>
          <w:numId w:val="0"/>
        </w:numPr>
        <w:spacing w:line="360" w:lineRule="auto"/>
        <w:ind w:leftChars="0" w:firstLine="480"/>
        <w:rPr>
          <w:rFonts w:hint="eastAsia"/>
          <w:b w:val="0"/>
          <w:bCs w:val="0"/>
          <w:sz w:val="24"/>
          <w:szCs w:val="24"/>
          <w:lang w:val="en-US" w:eastAsia="zh-CN"/>
        </w:rPr>
      </w:pPr>
      <w:r>
        <w:rPr>
          <w:rFonts w:hint="eastAsia"/>
          <w:b w:val="0"/>
          <w:bCs w:val="0"/>
          <w:sz w:val="24"/>
          <w:szCs w:val="24"/>
          <w:lang w:val="en-US" w:eastAsia="zh-CN"/>
        </w:rPr>
        <w:t>专业技能培训包括所在岗位开展工作所需的业务知识及技能的培训。</w:t>
      </w:r>
    </w:p>
    <w:p>
      <w:pPr>
        <w:numPr>
          <w:ilvl w:val="0"/>
          <w:numId w:val="0"/>
        </w:numPr>
        <w:spacing w:line="360" w:lineRule="auto"/>
        <w:ind w:leftChars="0" w:firstLine="480"/>
        <w:rPr>
          <w:rFonts w:hint="eastAsia"/>
          <w:b w:val="0"/>
          <w:bCs w:val="0"/>
          <w:sz w:val="24"/>
          <w:szCs w:val="24"/>
          <w:lang w:val="en-US" w:eastAsia="zh-CN"/>
        </w:rPr>
      </w:pPr>
      <w:r>
        <w:rPr>
          <w:rFonts w:hint="eastAsia"/>
          <w:b w:val="0"/>
          <w:bCs w:val="0"/>
          <w:sz w:val="24"/>
          <w:szCs w:val="24"/>
          <w:lang w:val="en-US" w:eastAsia="zh-CN"/>
        </w:rPr>
        <w:t>任职能力培训指扩展知识面、提升任职能力、增进工作效率等所组织的各项培训（含研讨会）。</w:t>
      </w:r>
    </w:p>
    <w:p>
      <w:pPr>
        <w:numPr>
          <w:ilvl w:val="0"/>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（4）培训由公司办公室主任制定、组织、实施，专业技能培训可授权给各研室主任负责。</w:t>
      </w:r>
    </w:p>
    <w:p>
      <w:pPr>
        <w:numPr>
          <w:ilvl w:val="0"/>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（5）外部培训还可包括其他教育培训与进修，即与个人能力提升有关的培训。公司研究开发人员可根据自身需要填写《培训需求调查表》以获得外部培训机会。</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（6）办公室负责参加培训人员的表现、成绩等内容汇总记录，形成培训档案，允许培训本人及上级领导查阅，对其余人员保密。</w:t>
      </w:r>
    </w:p>
    <w:p>
      <w:pPr>
        <w:numPr>
          <w:ilvl w:val="0"/>
          <w:numId w:val="0"/>
        </w:numPr>
        <w:spacing w:line="360" w:lineRule="auto"/>
        <w:rPr>
          <w:rFonts w:hint="eastAsia"/>
          <w:b/>
          <w:bCs/>
          <w:sz w:val="24"/>
          <w:szCs w:val="24"/>
          <w:lang w:val="en-US" w:eastAsia="zh-CN"/>
        </w:rPr>
      </w:pPr>
      <w:r>
        <w:rPr>
          <w:rFonts w:hint="eastAsia"/>
          <w:b/>
          <w:bCs/>
          <w:sz w:val="24"/>
          <w:szCs w:val="24"/>
          <w:lang w:val="en-US" w:eastAsia="zh-CN"/>
        </w:rPr>
        <w:t>（四）流动人员使用管理</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sz w:val="21"/>
          <w:szCs w:val="21"/>
        </w:rPr>
      </w:pPr>
      <w:r>
        <w:rPr>
          <w:rFonts w:hint="eastAsia" w:ascii="宋体" w:hAnsi="宋体" w:cs="宋体"/>
          <w:i w:val="0"/>
          <w:caps w:val="0"/>
          <w:color w:val="auto"/>
          <w:spacing w:val="0"/>
          <w:kern w:val="0"/>
          <w:sz w:val="24"/>
          <w:szCs w:val="24"/>
          <w:shd w:val="clear" w:fill="FFFFFF"/>
          <w:lang w:val="en-US" w:eastAsia="zh-CN" w:bidi="ar"/>
        </w:rPr>
        <w:t>1.</w:t>
      </w:r>
      <w:r>
        <w:rPr>
          <w:rFonts w:hint="eastAsia" w:ascii="宋体" w:hAnsi="宋体" w:eastAsia="宋体" w:cs="宋体"/>
          <w:i w:val="0"/>
          <w:caps w:val="0"/>
          <w:color w:val="auto"/>
          <w:spacing w:val="0"/>
          <w:kern w:val="0"/>
          <w:sz w:val="24"/>
          <w:szCs w:val="24"/>
          <w:shd w:val="clear" w:fill="FFFFFF"/>
          <w:lang w:val="en-US" w:eastAsia="zh-CN" w:bidi="ar"/>
        </w:rPr>
        <w:t>来</w:t>
      </w:r>
      <w:r>
        <w:rPr>
          <w:rFonts w:hint="eastAsia" w:ascii="宋体" w:hAnsi="宋体" w:cs="宋体"/>
          <w:i w:val="0"/>
          <w:caps w:val="0"/>
          <w:color w:val="auto"/>
          <w:spacing w:val="0"/>
          <w:kern w:val="0"/>
          <w:sz w:val="24"/>
          <w:szCs w:val="24"/>
          <w:shd w:val="clear" w:fill="FFFFFF"/>
          <w:lang w:val="en-US" w:eastAsia="zh-CN" w:bidi="ar"/>
        </w:rPr>
        <w:t>公司</w:t>
      </w:r>
      <w:r>
        <w:rPr>
          <w:rFonts w:hint="eastAsia" w:ascii="宋体" w:hAnsi="宋体" w:eastAsia="宋体" w:cs="宋体"/>
          <w:i w:val="0"/>
          <w:caps w:val="0"/>
          <w:color w:val="auto"/>
          <w:spacing w:val="0"/>
          <w:kern w:val="0"/>
          <w:sz w:val="24"/>
          <w:szCs w:val="24"/>
          <w:shd w:val="clear" w:fill="FFFFFF"/>
          <w:lang w:val="en-US" w:eastAsia="zh-CN" w:bidi="ar"/>
        </w:rPr>
        <w:t>做</w:t>
      </w:r>
      <w:r>
        <w:rPr>
          <w:rFonts w:hint="eastAsia" w:ascii="宋体" w:hAnsi="宋体" w:cs="宋体"/>
          <w:i w:val="0"/>
          <w:caps w:val="0"/>
          <w:color w:val="auto"/>
          <w:spacing w:val="0"/>
          <w:kern w:val="0"/>
          <w:sz w:val="24"/>
          <w:szCs w:val="24"/>
          <w:shd w:val="clear" w:fill="FFFFFF"/>
          <w:lang w:val="en-US" w:eastAsia="zh-CN" w:bidi="ar"/>
        </w:rPr>
        <w:t>科研项目</w:t>
      </w:r>
      <w:r>
        <w:rPr>
          <w:rFonts w:hint="eastAsia" w:ascii="宋体" w:hAnsi="宋体" w:eastAsia="宋体" w:cs="宋体"/>
          <w:i w:val="0"/>
          <w:caps w:val="0"/>
          <w:color w:val="auto"/>
          <w:spacing w:val="0"/>
          <w:kern w:val="0"/>
          <w:sz w:val="24"/>
          <w:szCs w:val="24"/>
          <w:shd w:val="clear" w:fill="FFFFFF"/>
          <w:lang w:val="en-US" w:eastAsia="zh-CN" w:bidi="ar"/>
        </w:rPr>
        <w:t>的</w:t>
      </w:r>
      <w:r>
        <w:rPr>
          <w:rFonts w:hint="eastAsia" w:ascii="宋体" w:hAnsi="宋体" w:cs="宋体"/>
          <w:i w:val="0"/>
          <w:caps w:val="0"/>
          <w:color w:val="auto"/>
          <w:spacing w:val="0"/>
          <w:kern w:val="0"/>
          <w:sz w:val="24"/>
          <w:szCs w:val="24"/>
          <w:shd w:val="clear" w:fill="FFFFFF"/>
          <w:lang w:val="en-US" w:eastAsia="zh-CN" w:bidi="ar"/>
        </w:rPr>
        <w:t>非依托单位</w:t>
      </w:r>
      <w:r>
        <w:rPr>
          <w:rFonts w:hint="eastAsia" w:ascii="宋体" w:hAnsi="宋体" w:eastAsia="宋体" w:cs="宋体"/>
          <w:i w:val="0"/>
          <w:caps w:val="0"/>
          <w:color w:val="auto"/>
          <w:spacing w:val="0"/>
          <w:kern w:val="0"/>
          <w:sz w:val="24"/>
          <w:szCs w:val="24"/>
          <w:shd w:val="clear" w:fill="FFFFFF"/>
          <w:lang w:val="en-US" w:eastAsia="zh-CN" w:bidi="ar"/>
        </w:rPr>
        <w:t>人员，一律为</w:t>
      </w:r>
      <w:r>
        <w:rPr>
          <w:rFonts w:hint="eastAsia" w:ascii="宋体" w:hAnsi="宋体" w:cs="宋体"/>
          <w:i w:val="0"/>
          <w:caps w:val="0"/>
          <w:color w:val="auto"/>
          <w:spacing w:val="0"/>
          <w:kern w:val="0"/>
          <w:sz w:val="24"/>
          <w:szCs w:val="24"/>
          <w:shd w:val="clear" w:fill="FFFFFF"/>
          <w:lang w:val="en-US" w:eastAsia="zh-CN" w:bidi="ar"/>
        </w:rPr>
        <w:t>流动</w:t>
      </w:r>
      <w:r>
        <w:rPr>
          <w:rFonts w:hint="eastAsia" w:ascii="宋体" w:hAnsi="宋体" w:eastAsia="宋体" w:cs="宋体"/>
          <w:i w:val="0"/>
          <w:caps w:val="0"/>
          <w:color w:val="auto"/>
          <w:spacing w:val="0"/>
          <w:kern w:val="0"/>
          <w:sz w:val="24"/>
          <w:szCs w:val="24"/>
          <w:shd w:val="clear" w:fill="FFFFFF"/>
          <w:lang w:val="en-US" w:eastAsia="zh-CN" w:bidi="ar"/>
        </w:rPr>
        <w:t>人员。</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sz w:val="21"/>
          <w:szCs w:val="21"/>
        </w:rPr>
      </w:pPr>
      <w:r>
        <w:rPr>
          <w:rFonts w:hint="eastAsia" w:ascii="宋体" w:hAnsi="宋体" w:cs="宋体"/>
          <w:i w:val="0"/>
          <w:caps w:val="0"/>
          <w:color w:val="auto"/>
          <w:spacing w:val="0"/>
          <w:kern w:val="0"/>
          <w:sz w:val="24"/>
          <w:szCs w:val="24"/>
          <w:shd w:val="clear" w:fill="FFFFFF"/>
          <w:lang w:val="en-US" w:eastAsia="zh-CN" w:bidi="ar"/>
        </w:rPr>
        <w:t>2.流动人员承担科研项目可以</w:t>
      </w:r>
      <w:r>
        <w:rPr>
          <w:rFonts w:hint="eastAsia" w:ascii="宋体" w:hAnsi="宋体" w:eastAsia="宋体" w:cs="宋体"/>
          <w:i w:val="0"/>
          <w:caps w:val="0"/>
          <w:color w:val="auto"/>
          <w:spacing w:val="0"/>
          <w:kern w:val="0"/>
          <w:sz w:val="24"/>
          <w:szCs w:val="24"/>
          <w:shd w:val="clear" w:fill="FFFFFF"/>
          <w:lang w:val="en-US" w:eastAsia="zh-CN" w:bidi="ar"/>
        </w:rPr>
        <w:t>完全自带经费，自带为主、</w:t>
      </w:r>
      <w:r>
        <w:rPr>
          <w:rFonts w:hint="eastAsia" w:ascii="宋体" w:hAnsi="宋体" w:cs="宋体"/>
          <w:i w:val="0"/>
          <w:caps w:val="0"/>
          <w:color w:val="auto"/>
          <w:spacing w:val="0"/>
          <w:kern w:val="0"/>
          <w:sz w:val="24"/>
          <w:szCs w:val="24"/>
          <w:shd w:val="clear" w:fill="FFFFFF"/>
          <w:lang w:val="en-US" w:eastAsia="zh-CN" w:bidi="ar"/>
        </w:rPr>
        <w:t>公司</w:t>
      </w:r>
      <w:r>
        <w:rPr>
          <w:rFonts w:hint="eastAsia" w:ascii="宋体" w:hAnsi="宋体" w:eastAsia="宋体" w:cs="宋体"/>
          <w:i w:val="0"/>
          <w:caps w:val="0"/>
          <w:color w:val="auto"/>
          <w:spacing w:val="0"/>
          <w:kern w:val="0"/>
          <w:sz w:val="24"/>
          <w:szCs w:val="24"/>
          <w:shd w:val="clear" w:fill="FFFFFF"/>
          <w:lang w:val="en-US" w:eastAsia="zh-CN" w:bidi="ar"/>
        </w:rPr>
        <w:t>部分资助</w:t>
      </w:r>
      <w:r>
        <w:rPr>
          <w:rFonts w:hint="eastAsia" w:ascii="宋体" w:hAnsi="宋体" w:cs="宋体"/>
          <w:i w:val="0"/>
          <w:caps w:val="0"/>
          <w:color w:val="auto"/>
          <w:spacing w:val="0"/>
          <w:kern w:val="0"/>
          <w:sz w:val="24"/>
          <w:szCs w:val="24"/>
          <w:shd w:val="clear" w:fill="FFFFFF"/>
          <w:lang w:val="en-US" w:eastAsia="zh-CN" w:bidi="ar"/>
        </w:rPr>
        <w:t>，公司全额</w:t>
      </w:r>
      <w:r>
        <w:rPr>
          <w:rFonts w:hint="eastAsia" w:ascii="宋体" w:hAnsi="宋体" w:eastAsia="宋体" w:cs="宋体"/>
          <w:i w:val="0"/>
          <w:caps w:val="0"/>
          <w:color w:val="auto"/>
          <w:spacing w:val="0"/>
          <w:kern w:val="0"/>
          <w:sz w:val="24"/>
          <w:szCs w:val="24"/>
          <w:shd w:val="clear" w:fill="FFFFFF"/>
          <w:lang w:val="en-US" w:eastAsia="zh-CN" w:bidi="ar"/>
        </w:rPr>
        <w:t>资助三种形式，采取何种形式由</w:t>
      </w:r>
      <w:r>
        <w:rPr>
          <w:rFonts w:hint="eastAsia" w:ascii="宋体" w:hAnsi="宋体" w:cs="宋体"/>
          <w:i w:val="0"/>
          <w:caps w:val="0"/>
          <w:color w:val="auto"/>
          <w:spacing w:val="0"/>
          <w:kern w:val="0"/>
          <w:sz w:val="24"/>
          <w:szCs w:val="24"/>
          <w:shd w:val="clear" w:fill="FFFFFF"/>
          <w:lang w:val="en-US" w:eastAsia="zh-CN" w:bidi="ar"/>
        </w:rPr>
        <w:t>公司</w:t>
      </w:r>
      <w:r>
        <w:rPr>
          <w:rFonts w:hint="eastAsia" w:ascii="宋体" w:hAnsi="宋体" w:eastAsia="宋体" w:cs="宋体"/>
          <w:i w:val="0"/>
          <w:caps w:val="0"/>
          <w:color w:val="auto"/>
          <w:spacing w:val="0"/>
          <w:kern w:val="0"/>
          <w:sz w:val="24"/>
          <w:szCs w:val="24"/>
          <w:shd w:val="clear" w:fill="FFFFFF"/>
          <w:lang w:val="en-US" w:eastAsia="zh-CN" w:bidi="ar"/>
        </w:rPr>
        <w:t>与</w:t>
      </w:r>
      <w:r>
        <w:rPr>
          <w:rFonts w:hint="eastAsia" w:ascii="宋体" w:hAnsi="宋体" w:cs="宋体"/>
          <w:i w:val="0"/>
          <w:caps w:val="0"/>
          <w:color w:val="auto"/>
          <w:spacing w:val="0"/>
          <w:kern w:val="0"/>
          <w:sz w:val="24"/>
          <w:szCs w:val="24"/>
          <w:shd w:val="clear" w:fill="FFFFFF"/>
          <w:lang w:val="en-US" w:eastAsia="zh-CN" w:bidi="ar"/>
        </w:rPr>
        <w:t>流动</w:t>
      </w:r>
      <w:r>
        <w:rPr>
          <w:rFonts w:hint="eastAsia" w:ascii="宋体" w:hAnsi="宋体" w:eastAsia="宋体" w:cs="宋体"/>
          <w:i w:val="0"/>
          <w:caps w:val="0"/>
          <w:color w:val="auto"/>
          <w:spacing w:val="0"/>
          <w:kern w:val="0"/>
          <w:sz w:val="24"/>
          <w:szCs w:val="24"/>
          <w:shd w:val="clear" w:fill="FFFFFF"/>
          <w:lang w:val="en-US" w:eastAsia="zh-CN" w:bidi="ar"/>
        </w:rPr>
        <w:t>人员协商确定。</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cs="宋体"/>
          <w:i w:val="0"/>
          <w:caps w:val="0"/>
          <w:color w:val="auto"/>
          <w:spacing w:val="0"/>
          <w:kern w:val="0"/>
          <w:sz w:val="24"/>
          <w:szCs w:val="24"/>
          <w:shd w:val="clear" w:fill="FFFFFF"/>
          <w:lang w:val="en-US" w:eastAsia="zh-CN" w:bidi="ar"/>
        </w:rPr>
        <w:t>3.</w:t>
      </w:r>
      <w:r>
        <w:rPr>
          <w:rFonts w:hint="eastAsia" w:ascii="宋体" w:hAnsi="宋体" w:eastAsia="宋体" w:cs="宋体"/>
          <w:i w:val="0"/>
          <w:caps w:val="0"/>
          <w:color w:val="auto"/>
          <w:spacing w:val="0"/>
          <w:kern w:val="0"/>
          <w:sz w:val="24"/>
          <w:szCs w:val="24"/>
          <w:shd w:val="clear" w:fill="FFFFFF"/>
          <w:lang w:val="en-US" w:eastAsia="zh-CN" w:bidi="ar"/>
        </w:rPr>
        <w:t>一般情况下，</w:t>
      </w:r>
      <w:r>
        <w:rPr>
          <w:rFonts w:hint="eastAsia" w:ascii="宋体" w:hAnsi="宋体" w:cs="宋体"/>
          <w:i w:val="0"/>
          <w:caps w:val="0"/>
          <w:color w:val="auto"/>
          <w:spacing w:val="0"/>
          <w:kern w:val="0"/>
          <w:sz w:val="24"/>
          <w:szCs w:val="24"/>
          <w:shd w:val="clear" w:fill="FFFFFF"/>
          <w:lang w:val="en-US" w:eastAsia="zh-CN" w:bidi="ar"/>
        </w:rPr>
        <w:t>流动人员承担的科研项目</w:t>
      </w:r>
      <w:r>
        <w:rPr>
          <w:rFonts w:hint="eastAsia" w:ascii="宋体" w:hAnsi="宋体" w:eastAsia="宋体" w:cs="宋体"/>
          <w:i w:val="0"/>
          <w:caps w:val="0"/>
          <w:color w:val="auto"/>
          <w:spacing w:val="0"/>
          <w:kern w:val="0"/>
          <w:sz w:val="24"/>
          <w:szCs w:val="24"/>
          <w:shd w:val="clear" w:fill="FFFFFF"/>
          <w:lang w:val="en-US" w:eastAsia="zh-CN" w:bidi="ar"/>
        </w:rPr>
        <w:t>限一年内完成，如遇特殊情况要延长者，经双方协商可以延长。</w:t>
      </w:r>
      <w:r>
        <w:rPr>
          <w:rFonts w:hint="eastAsia" w:ascii="宋体" w:hAnsi="宋体" w:cs="宋体"/>
          <w:i w:val="0"/>
          <w:caps w:val="0"/>
          <w:color w:val="auto"/>
          <w:spacing w:val="0"/>
          <w:kern w:val="0"/>
          <w:sz w:val="24"/>
          <w:szCs w:val="24"/>
          <w:shd w:val="clear" w:fill="FFFFFF"/>
          <w:lang w:val="en-US" w:eastAsia="zh-CN" w:bidi="ar"/>
        </w:rPr>
        <w:t>项目</w:t>
      </w:r>
      <w:r>
        <w:rPr>
          <w:rFonts w:hint="eastAsia" w:ascii="宋体" w:hAnsi="宋体" w:eastAsia="宋体" w:cs="宋体"/>
          <w:i w:val="0"/>
          <w:caps w:val="0"/>
          <w:color w:val="auto"/>
          <w:spacing w:val="0"/>
          <w:kern w:val="0"/>
          <w:sz w:val="24"/>
          <w:szCs w:val="24"/>
          <w:shd w:val="clear" w:fill="FFFFFF"/>
          <w:lang w:val="en-US" w:eastAsia="zh-CN" w:bidi="ar"/>
        </w:rPr>
        <w:t>在执行过程中一般不宜换人。</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cs="宋体"/>
          <w:i w:val="0"/>
          <w:caps w:val="0"/>
          <w:color w:val="auto"/>
          <w:spacing w:val="0"/>
          <w:kern w:val="0"/>
          <w:sz w:val="24"/>
          <w:szCs w:val="24"/>
          <w:shd w:val="clear" w:fill="FFFFFF"/>
          <w:lang w:val="en-US" w:eastAsia="zh-CN" w:bidi="ar"/>
        </w:rPr>
        <w:t>4.</w:t>
      </w:r>
      <w:r>
        <w:rPr>
          <w:rFonts w:hint="eastAsia" w:ascii="宋体" w:hAnsi="宋体" w:eastAsia="宋体" w:cs="宋体"/>
          <w:i w:val="0"/>
          <w:caps w:val="0"/>
          <w:color w:val="auto"/>
          <w:spacing w:val="0"/>
          <w:kern w:val="0"/>
          <w:sz w:val="24"/>
          <w:szCs w:val="24"/>
          <w:shd w:val="clear" w:fill="FFFFFF"/>
          <w:lang w:val="en-US" w:eastAsia="zh-CN" w:bidi="ar"/>
        </w:rPr>
        <w:t>在执行研究计划中，</w:t>
      </w:r>
      <w:r>
        <w:rPr>
          <w:rFonts w:hint="eastAsia" w:ascii="宋体" w:hAnsi="宋体" w:cs="宋体"/>
          <w:i w:val="0"/>
          <w:caps w:val="0"/>
          <w:color w:val="auto"/>
          <w:spacing w:val="0"/>
          <w:kern w:val="0"/>
          <w:sz w:val="24"/>
          <w:szCs w:val="24"/>
          <w:shd w:val="clear" w:fill="FFFFFF"/>
          <w:lang w:val="en-US" w:eastAsia="zh-CN" w:bidi="ar"/>
        </w:rPr>
        <w:t>流动人员</w:t>
      </w:r>
      <w:r>
        <w:rPr>
          <w:rFonts w:hint="eastAsia" w:ascii="宋体" w:hAnsi="宋体" w:eastAsia="宋体" w:cs="宋体"/>
          <w:i w:val="0"/>
          <w:caps w:val="0"/>
          <w:color w:val="auto"/>
          <w:spacing w:val="0"/>
          <w:kern w:val="0"/>
          <w:sz w:val="24"/>
          <w:szCs w:val="24"/>
          <w:shd w:val="clear" w:fill="FFFFFF"/>
          <w:lang w:val="en-US" w:eastAsia="zh-CN" w:bidi="ar"/>
        </w:rPr>
        <w:t>不能随意更改计划，如遇特殊情况，</w:t>
      </w:r>
      <w:r>
        <w:rPr>
          <w:rFonts w:hint="eastAsia" w:ascii="宋体" w:hAnsi="宋体" w:cs="宋体"/>
          <w:i w:val="0"/>
          <w:caps w:val="0"/>
          <w:color w:val="auto"/>
          <w:spacing w:val="0"/>
          <w:kern w:val="0"/>
          <w:sz w:val="24"/>
          <w:szCs w:val="24"/>
          <w:shd w:val="clear" w:fill="FFFFFF"/>
          <w:lang w:val="en-US" w:eastAsia="zh-CN" w:bidi="ar"/>
        </w:rPr>
        <w:t>需</w:t>
      </w:r>
      <w:r>
        <w:rPr>
          <w:rFonts w:hint="eastAsia" w:ascii="宋体" w:hAnsi="宋体" w:eastAsia="宋体" w:cs="宋体"/>
          <w:i w:val="0"/>
          <w:caps w:val="0"/>
          <w:color w:val="auto"/>
          <w:spacing w:val="0"/>
          <w:kern w:val="0"/>
          <w:sz w:val="24"/>
          <w:szCs w:val="24"/>
          <w:shd w:val="clear" w:fill="FFFFFF"/>
          <w:lang w:val="en-US" w:eastAsia="zh-CN" w:bidi="ar"/>
        </w:rPr>
        <w:t>经</w:t>
      </w:r>
      <w:r>
        <w:rPr>
          <w:rFonts w:hint="eastAsia" w:ascii="宋体" w:hAnsi="宋体" w:cs="宋体"/>
          <w:i w:val="0"/>
          <w:caps w:val="0"/>
          <w:color w:val="auto"/>
          <w:spacing w:val="0"/>
          <w:kern w:val="0"/>
          <w:sz w:val="24"/>
          <w:szCs w:val="24"/>
          <w:shd w:val="clear" w:fill="FFFFFF"/>
          <w:lang w:val="en-US" w:eastAsia="zh-CN" w:bidi="ar"/>
        </w:rPr>
        <w:t>公司组织专家论证并经总经理</w:t>
      </w:r>
      <w:r>
        <w:rPr>
          <w:rFonts w:hint="eastAsia" w:ascii="宋体" w:hAnsi="宋体" w:eastAsia="宋体" w:cs="宋体"/>
          <w:i w:val="0"/>
          <w:caps w:val="0"/>
          <w:color w:val="auto"/>
          <w:spacing w:val="0"/>
          <w:kern w:val="0"/>
          <w:sz w:val="24"/>
          <w:szCs w:val="24"/>
          <w:shd w:val="clear" w:fill="FFFFFF"/>
          <w:lang w:val="en-US" w:eastAsia="zh-CN" w:bidi="ar"/>
        </w:rPr>
        <w:t>同意后才能更改。</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cs="宋体"/>
          <w:i w:val="0"/>
          <w:caps w:val="0"/>
          <w:color w:val="auto"/>
          <w:spacing w:val="0"/>
          <w:kern w:val="0"/>
          <w:sz w:val="24"/>
          <w:szCs w:val="24"/>
          <w:shd w:val="clear" w:fill="FFFFFF"/>
          <w:lang w:val="en-US" w:eastAsia="zh-CN" w:bidi="ar"/>
        </w:rPr>
        <w:t>5.流动人员</w:t>
      </w:r>
      <w:r>
        <w:rPr>
          <w:rFonts w:hint="eastAsia" w:ascii="宋体" w:hAnsi="宋体" w:eastAsia="宋体" w:cs="宋体"/>
          <w:i w:val="0"/>
          <w:caps w:val="0"/>
          <w:color w:val="auto"/>
          <w:spacing w:val="0"/>
          <w:kern w:val="0"/>
          <w:sz w:val="24"/>
          <w:szCs w:val="24"/>
          <w:shd w:val="clear" w:fill="FFFFFF"/>
          <w:lang w:val="en-US" w:eastAsia="zh-CN" w:bidi="ar"/>
        </w:rPr>
        <w:t>应及时</w:t>
      </w:r>
      <w:r>
        <w:rPr>
          <w:rFonts w:hint="eastAsia" w:ascii="宋体" w:hAnsi="宋体" w:cs="宋体"/>
          <w:i w:val="0"/>
          <w:caps w:val="0"/>
          <w:color w:val="auto"/>
          <w:spacing w:val="0"/>
          <w:kern w:val="0"/>
          <w:sz w:val="24"/>
          <w:szCs w:val="24"/>
          <w:shd w:val="clear" w:fill="FFFFFF"/>
          <w:lang w:val="en-US" w:eastAsia="zh-CN" w:bidi="ar"/>
        </w:rPr>
        <w:t>与各研究室主任沟通</w:t>
      </w:r>
      <w:r>
        <w:rPr>
          <w:rFonts w:hint="eastAsia" w:ascii="宋体" w:hAnsi="宋体" w:eastAsia="宋体" w:cs="宋体"/>
          <w:i w:val="0"/>
          <w:caps w:val="0"/>
          <w:color w:val="auto"/>
          <w:spacing w:val="0"/>
          <w:kern w:val="0"/>
          <w:sz w:val="24"/>
          <w:szCs w:val="24"/>
          <w:shd w:val="clear" w:fill="FFFFFF"/>
          <w:lang w:val="en-US" w:eastAsia="zh-CN" w:bidi="ar"/>
        </w:rPr>
        <w:t>仪器使用</w:t>
      </w:r>
      <w:r>
        <w:rPr>
          <w:rFonts w:hint="eastAsia" w:ascii="宋体" w:hAnsi="宋体" w:cs="宋体"/>
          <w:i w:val="0"/>
          <w:caps w:val="0"/>
          <w:color w:val="auto"/>
          <w:spacing w:val="0"/>
          <w:kern w:val="0"/>
          <w:sz w:val="24"/>
          <w:szCs w:val="24"/>
          <w:shd w:val="clear" w:fill="FFFFFF"/>
          <w:lang w:val="en-US" w:eastAsia="zh-CN" w:bidi="ar"/>
        </w:rPr>
        <w:t>、物</w:t>
      </w:r>
      <w:r>
        <w:rPr>
          <w:rFonts w:hint="eastAsia" w:ascii="宋体" w:hAnsi="宋体" w:eastAsia="宋体" w:cs="宋体"/>
          <w:i w:val="0"/>
          <w:caps w:val="0"/>
          <w:color w:val="auto"/>
          <w:spacing w:val="0"/>
          <w:kern w:val="0"/>
          <w:sz w:val="24"/>
          <w:szCs w:val="24"/>
          <w:shd w:val="clear" w:fill="FFFFFF"/>
          <w:lang w:val="en-US" w:eastAsia="zh-CN" w:bidi="ar"/>
        </w:rPr>
        <w:t>品消耗和经费开支等有关问</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4"/>
          <w:szCs w:val="24"/>
          <w:shd w:val="clear" w:fill="FFFFFF"/>
          <w:lang w:val="en-US" w:eastAsia="zh-CN" w:bidi="ar"/>
        </w:rPr>
        <w:t>题，准确无漏地记录好所有研究数据，保存好所有原始资料和样品。</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sz w:val="21"/>
          <w:szCs w:val="21"/>
        </w:rPr>
      </w:pPr>
      <w:r>
        <w:rPr>
          <w:rFonts w:hint="eastAsia" w:ascii="宋体" w:hAnsi="宋体" w:cs="宋体"/>
          <w:i w:val="0"/>
          <w:caps w:val="0"/>
          <w:color w:val="auto"/>
          <w:spacing w:val="0"/>
          <w:kern w:val="0"/>
          <w:sz w:val="24"/>
          <w:szCs w:val="24"/>
          <w:shd w:val="clear" w:fill="FFFFFF"/>
          <w:lang w:val="en-US" w:eastAsia="zh-CN" w:bidi="ar"/>
        </w:rPr>
        <w:t>6.</w:t>
      </w:r>
      <w:r>
        <w:rPr>
          <w:rFonts w:hint="eastAsia" w:ascii="宋体" w:hAnsi="宋体" w:eastAsia="宋体" w:cs="宋体"/>
          <w:i w:val="0"/>
          <w:caps w:val="0"/>
          <w:color w:val="auto"/>
          <w:spacing w:val="0"/>
          <w:kern w:val="0"/>
          <w:sz w:val="24"/>
          <w:szCs w:val="24"/>
          <w:shd w:val="clear" w:fill="FFFFFF"/>
          <w:lang w:val="en-US" w:eastAsia="zh-CN" w:bidi="ar"/>
        </w:rPr>
        <w:t>为保证</w:t>
      </w:r>
      <w:r>
        <w:rPr>
          <w:rFonts w:hint="eastAsia" w:ascii="宋体" w:hAnsi="宋体" w:cs="宋体"/>
          <w:i w:val="0"/>
          <w:caps w:val="0"/>
          <w:color w:val="auto"/>
          <w:spacing w:val="0"/>
          <w:kern w:val="0"/>
          <w:sz w:val="24"/>
          <w:szCs w:val="24"/>
          <w:shd w:val="clear" w:fill="FFFFFF"/>
          <w:lang w:val="en-US" w:eastAsia="zh-CN" w:bidi="ar"/>
        </w:rPr>
        <w:t>科研项目</w:t>
      </w:r>
      <w:r>
        <w:rPr>
          <w:rFonts w:hint="eastAsia" w:ascii="宋体" w:hAnsi="宋体" w:eastAsia="宋体" w:cs="宋体"/>
          <w:i w:val="0"/>
          <w:caps w:val="0"/>
          <w:color w:val="auto"/>
          <w:spacing w:val="0"/>
          <w:kern w:val="0"/>
          <w:sz w:val="24"/>
          <w:szCs w:val="24"/>
          <w:shd w:val="clear" w:fill="FFFFFF"/>
          <w:lang w:val="en-US" w:eastAsia="zh-CN" w:bidi="ar"/>
        </w:rPr>
        <w:t>质量，达到预期结果，在执行</w:t>
      </w:r>
      <w:r>
        <w:rPr>
          <w:rFonts w:hint="eastAsia" w:ascii="宋体" w:hAnsi="宋体" w:cs="宋体"/>
          <w:i w:val="0"/>
          <w:caps w:val="0"/>
          <w:color w:val="auto"/>
          <w:spacing w:val="0"/>
          <w:kern w:val="0"/>
          <w:sz w:val="24"/>
          <w:szCs w:val="24"/>
          <w:shd w:val="clear" w:fill="FFFFFF"/>
          <w:lang w:val="en-US" w:eastAsia="zh-CN" w:bidi="ar"/>
        </w:rPr>
        <w:t>科研项目</w:t>
      </w:r>
      <w:r>
        <w:rPr>
          <w:rFonts w:hint="eastAsia" w:ascii="宋体" w:hAnsi="宋体" w:eastAsia="宋体" w:cs="宋体"/>
          <w:i w:val="0"/>
          <w:caps w:val="0"/>
          <w:color w:val="auto"/>
          <w:spacing w:val="0"/>
          <w:kern w:val="0"/>
          <w:sz w:val="24"/>
          <w:szCs w:val="24"/>
          <w:shd w:val="clear" w:fill="FFFFFF"/>
          <w:lang w:val="en-US" w:eastAsia="zh-CN" w:bidi="ar"/>
        </w:rPr>
        <w:t>过程中，</w:t>
      </w:r>
      <w:r>
        <w:rPr>
          <w:rFonts w:hint="eastAsia" w:ascii="宋体" w:hAnsi="宋体" w:cs="宋体"/>
          <w:i w:val="0"/>
          <w:caps w:val="0"/>
          <w:color w:val="auto"/>
          <w:spacing w:val="0"/>
          <w:kern w:val="0"/>
          <w:sz w:val="24"/>
          <w:szCs w:val="24"/>
          <w:shd w:val="clear" w:fill="FFFFFF"/>
          <w:lang w:val="en-US" w:eastAsia="zh-CN" w:bidi="ar"/>
        </w:rPr>
        <w:t>流动人员</w:t>
      </w:r>
      <w:r>
        <w:rPr>
          <w:rFonts w:hint="eastAsia" w:ascii="宋体" w:hAnsi="宋体" w:eastAsia="宋体" w:cs="宋体"/>
          <w:i w:val="0"/>
          <w:caps w:val="0"/>
          <w:color w:val="auto"/>
          <w:spacing w:val="0"/>
          <w:kern w:val="0"/>
          <w:sz w:val="24"/>
          <w:szCs w:val="24"/>
          <w:shd w:val="clear" w:fill="FFFFFF"/>
          <w:lang w:val="en-US" w:eastAsia="zh-CN" w:bidi="ar"/>
        </w:rPr>
        <w:t>每</w:t>
      </w:r>
      <w:r>
        <w:rPr>
          <w:rFonts w:hint="eastAsia" w:ascii="宋体" w:hAnsi="宋体" w:cs="宋体"/>
          <w:i w:val="0"/>
          <w:caps w:val="0"/>
          <w:color w:val="auto"/>
          <w:spacing w:val="0"/>
          <w:kern w:val="0"/>
          <w:sz w:val="24"/>
          <w:szCs w:val="24"/>
          <w:shd w:val="clear" w:fill="FFFFFF"/>
          <w:lang w:val="en-US" w:eastAsia="zh-CN" w:bidi="ar"/>
        </w:rPr>
        <w:t>月</w:t>
      </w:r>
      <w:r>
        <w:rPr>
          <w:rFonts w:hint="eastAsia" w:ascii="宋体" w:hAnsi="宋体" w:eastAsia="宋体" w:cs="宋体"/>
          <w:i w:val="0"/>
          <w:caps w:val="0"/>
          <w:color w:val="auto"/>
          <w:spacing w:val="0"/>
          <w:kern w:val="0"/>
          <w:sz w:val="24"/>
          <w:szCs w:val="24"/>
          <w:shd w:val="clear" w:fill="FFFFFF"/>
          <w:lang w:val="en-US" w:eastAsia="zh-CN" w:bidi="ar"/>
        </w:rPr>
        <w:t>应向</w:t>
      </w:r>
      <w:r>
        <w:rPr>
          <w:rFonts w:hint="eastAsia" w:ascii="宋体" w:hAnsi="宋体" w:cs="宋体"/>
          <w:i w:val="0"/>
          <w:caps w:val="0"/>
          <w:color w:val="auto"/>
          <w:spacing w:val="0"/>
          <w:kern w:val="0"/>
          <w:sz w:val="24"/>
          <w:szCs w:val="24"/>
          <w:shd w:val="clear" w:fill="FFFFFF"/>
          <w:lang w:val="en-US" w:eastAsia="zh-CN" w:bidi="ar"/>
        </w:rPr>
        <w:t>公司</w:t>
      </w:r>
      <w:r>
        <w:rPr>
          <w:rFonts w:hint="eastAsia" w:ascii="宋体" w:hAnsi="宋体" w:eastAsia="宋体" w:cs="宋体"/>
          <w:i w:val="0"/>
          <w:caps w:val="0"/>
          <w:color w:val="auto"/>
          <w:spacing w:val="0"/>
          <w:kern w:val="0"/>
          <w:sz w:val="24"/>
          <w:szCs w:val="24"/>
          <w:shd w:val="clear" w:fill="FFFFFF"/>
          <w:lang w:val="en-US" w:eastAsia="zh-CN" w:bidi="ar"/>
        </w:rPr>
        <w:t>送交经</w:t>
      </w:r>
      <w:r>
        <w:rPr>
          <w:rFonts w:hint="eastAsia" w:ascii="宋体" w:hAnsi="宋体" w:cs="宋体"/>
          <w:i w:val="0"/>
          <w:caps w:val="0"/>
          <w:color w:val="auto"/>
          <w:spacing w:val="0"/>
          <w:kern w:val="0"/>
          <w:sz w:val="24"/>
          <w:szCs w:val="24"/>
          <w:shd w:val="clear" w:fill="FFFFFF"/>
          <w:lang w:val="en-US" w:eastAsia="zh-CN" w:bidi="ar"/>
        </w:rPr>
        <w:t>项目组长</w:t>
      </w:r>
      <w:r>
        <w:rPr>
          <w:rFonts w:hint="eastAsia" w:ascii="宋体" w:hAnsi="宋体" w:eastAsia="宋体" w:cs="宋体"/>
          <w:i w:val="0"/>
          <w:caps w:val="0"/>
          <w:color w:val="auto"/>
          <w:spacing w:val="0"/>
          <w:kern w:val="0"/>
          <w:sz w:val="24"/>
          <w:szCs w:val="24"/>
          <w:shd w:val="clear" w:fill="FFFFFF"/>
          <w:lang w:val="en-US" w:eastAsia="zh-CN" w:bidi="ar"/>
        </w:rPr>
        <w:t>签字的</w:t>
      </w:r>
      <w:r>
        <w:rPr>
          <w:rFonts w:hint="eastAsia" w:ascii="宋体" w:hAnsi="宋体" w:cs="宋体"/>
          <w:i w:val="0"/>
          <w:caps w:val="0"/>
          <w:color w:val="auto"/>
          <w:spacing w:val="0"/>
          <w:kern w:val="0"/>
          <w:sz w:val="24"/>
          <w:szCs w:val="24"/>
          <w:shd w:val="clear" w:fill="FFFFFF"/>
          <w:lang w:val="en-US" w:eastAsia="zh-CN" w:bidi="ar"/>
        </w:rPr>
        <w:t>月度</w:t>
      </w:r>
      <w:r>
        <w:rPr>
          <w:rFonts w:hint="eastAsia" w:ascii="宋体" w:hAnsi="宋体" w:eastAsia="宋体" w:cs="宋体"/>
          <w:i w:val="0"/>
          <w:caps w:val="0"/>
          <w:color w:val="auto"/>
          <w:spacing w:val="0"/>
          <w:kern w:val="0"/>
          <w:sz w:val="24"/>
          <w:szCs w:val="24"/>
          <w:shd w:val="clear" w:fill="FFFFFF"/>
          <w:lang w:val="en-US" w:eastAsia="zh-CN" w:bidi="ar"/>
        </w:rPr>
        <w:t>工作报告。</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sz w:val="21"/>
          <w:szCs w:val="21"/>
        </w:rPr>
      </w:pPr>
      <w:r>
        <w:rPr>
          <w:rFonts w:hint="eastAsia" w:ascii="宋体" w:hAnsi="宋体" w:cs="宋体"/>
          <w:i w:val="0"/>
          <w:caps w:val="0"/>
          <w:color w:val="auto"/>
          <w:spacing w:val="0"/>
          <w:kern w:val="0"/>
          <w:sz w:val="24"/>
          <w:szCs w:val="24"/>
          <w:shd w:val="clear" w:fill="FFFFFF"/>
          <w:lang w:val="en-US" w:eastAsia="zh-CN" w:bidi="ar"/>
        </w:rPr>
        <w:t>7.流动人员</w:t>
      </w:r>
      <w:r>
        <w:rPr>
          <w:rFonts w:hint="eastAsia" w:ascii="宋体" w:hAnsi="宋体" w:eastAsia="宋体" w:cs="宋体"/>
          <w:i w:val="0"/>
          <w:caps w:val="0"/>
          <w:color w:val="auto"/>
          <w:spacing w:val="0"/>
          <w:kern w:val="0"/>
          <w:sz w:val="24"/>
          <w:szCs w:val="24"/>
          <w:shd w:val="clear" w:fill="FFFFFF"/>
          <w:lang w:val="en-US" w:eastAsia="zh-CN" w:bidi="ar"/>
        </w:rPr>
        <w:t>在执行</w:t>
      </w:r>
      <w:r>
        <w:rPr>
          <w:rFonts w:hint="eastAsia" w:ascii="宋体" w:hAnsi="宋体" w:cs="宋体"/>
          <w:i w:val="0"/>
          <w:caps w:val="0"/>
          <w:color w:val="auto"/>
          <w:spacing w:val="0"/>
          <w:kern w:val="0"/>
          <w:sz w:val="24"/>
          <w:szCs w:val="24"/>
          <w:shd w:val="clear" w:fill="FFFFFF"/>
          <w:lang w:val="en-US" w:eastAsia="zh-CN" w:bidi="ar"/>
        </w:rPr>
        <w:t>科研项目</w:t>
      </w:r>
      <w:r>
        <w:rPr>
          <w:rFonts w:hint="eastAsia" w:ascii="宋体" w:hAnsi="宋体" w:eastAsia="宋体" w:cs="宋体"/>
          <w:i w:val="0"/>
          <w:caps w:val="0"/>
          <w:color w:val="auto"/>
          <w:spacing w:val="0"/>
          <w:kern w:val="0"/>
          <w:sz w:val="24"/>
          <w:szCs w:val="24"/>
          <w:shd w:val="clear" w:fill="FFFFFF"/>
          <w:lang w:val="en-US" w:eastAsia="zh-CN" w:bidi="ar"/>
        </w:rPr>
        <w:t>期间，需回原单位办事或参加其他学术活动，经同意后方可成行，其旅差费回原单位报销。</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sz w:val="21"/>
          <w:szCs w:val="21"/>
        </w:rPr>
      </w:pPr>
      <w:r>
        <w:rPr>
          <w:rFonts w:hint="eastAsia" w:ascii="宋体" w:hAnsi="宋体" w:cs="宋体"/>
          <w:i w:val="0"/>
          <w:caps w:val="0"/>
          <w:color w:val="auto"/>
          <w:spacing w:val="0"/>
          <w:kern w:val="0"/>
          <w:sz w:val="24"/>
          <w:szCs w:val="24"/>
          <w:shd w:val="clear" w:fill="FFFFFF"/>
          <w:lang w:val="en-US" w:eastAsia="zh-CN" w:bidi="ar"/>
        </w:rPr>
        <w:t>8.流动人员</w:t>
      </w:r>
      <w:r>
        <w:rPr>
          <w:rFonts w:hint="eastAsia" w:ascii="宋体" w:hAnsi="宋体" w:eastAsia="宋体" w:cs="宋体"/>
          <w:i w:val="0"/>
          <w:caps w:val="0"/>
          <w:color w:val="auto"/>
          <w:spacing w:val="0"/>
          <w:kern w:val="0"/>
          <w:sz w:val="24"/>
          <w:szCs w:val="24"/>
          <w:shd w:val="clear" w:fill="FFFFFF"/>
          <w:lang w:val="en-US" w:eastAsia="zh-CN" w:bidi="ar"/>
        </w:rPr>
        <w:t>在工作期间要遵守</w:t>
      </w:r>
      <w:r>
        <w:rPr>
          <w:rFonts w:hint="eastAsia" w:ascii="宋体" w:hAnsi="宋体" w:cs="宋体"/>
          <w:i w:val="0"/>
          <w:caps w:val="0"/>
          <w:color w:val="auto"/>
          <w:spacing w:val="0"/>
          <w:kern w:val="0"/>
          <w:sz w:val="24"/>
          <w:szCs w:val="24"/>
          <w:shd w:val="clear" w:fill="FFFFFF"/>
          <w:lang w:val="en-US" w:eastAsia="zh-CN" w:bidi="ar"/>
        </w:rPr>
        <w:t>公司</w:t>
      </w:r>
      <w:r>
        <w:rPr>
          <w:rFonts w:hint="eastAsia" w:ascii="宋体" w:hAnsi="宋体" w:eastAsia="宋体" w:cs="宋体"/>
          <w:i w:val="0"/>
          <w:caps w:val="0"/>
          <w:color w:val="auto"/>
          <w:spacing w:val="0"/>
          <w:kern w:val="0"/>
          <w:sz w:val="24"/>
          <w:szCs w:val="24"/>
          <w:shd w:val="clear" w:fill="FFFFFF"/>
          <w:lang w:val="en-US" w:eastAsia="zh-CN" w:bidi="ar"/>
        </w:rPr>
        <w:t>的</w:t>
      </w:r>
      <w:r>
        <w:rPr>
          <w:rFonts w:hint="eastAsia" w:ascii="宋体" w:hAnsi="宋体" w:cs="宋体"/>
          <w:i w:val="0"/>
          <w:caps w:val="0"/>
          <w:color w:val="auto"/>
          <w:spacing w:val="0"/>
          <w:kern w:val="0"/>
          <w:sz w:val="24"/>
          <w:szCs w:val="24"/>
          <w:shd w:val="clear" w:fill="FFFFFF"/>
          <w:lang w:val="en-US" w:eastAsia="zh-CN" w:bidi="ar"/>
        </w:rPr>
        <w:t>项目</w:t>
      </w:r>
      <w:r>
        <w:rPr>
          <w:rFonts w:hint="eastAsia" w:ascii="宋体" w:hAnsi="宋体" w:eastAsia="宋体" w:cs="宋体"/>
          <w:i w:val="0"/>
          <w:caps w:val="0"/>
          <w:color w:val="auto"/>
          <w:spacing w:val="0"/>
          <w:kern w:val="0"/>
          <w:sz w:val="24"/>
          <w:szCs w:val="24"/>
          <w:shd w:val="clear" w:fill="FFFFFF"/>
          <w:lang w:val="en-US" w:eastAsia="zh-CN" w:bidi="ar"/>
        </w:rPr>
        <w:t>管理和各种操作规程及</w:t>
      </w:r>
      <w:r>
        <w:rPr>
          <w:rFonts w:hint="eastAsia" w:ascii="宋体" w:hAnsi="宋体" w:cs="宋体"/>
          <w:i w:val="0"/>
          <w:caps w:val="0"/>
          <w:color w:val="auto"/>
          <w:spacing w:val="0"/>
          <w:kern w:val="0"/>
          <w:sz w:val="24"/>
          <w:szCs w:val="24"/>
          <w:shd w:val="clear" w:fill="FFFFFF"/>
          <w:lang w:val="en-US" w:eastAsia="zh-CN" w:bidi="ar"/>
        </w:rPr>
        <w:t>规章制度</w:t>
      </w:r>
      <w:r>
        <w:rPr>
          <w:rFonts w:hint="eastAsia" w:ascii="宋体" w:hAnsi="宋体" w:eastAsia="宋体" w:cs="宋体"/>
          <w:i w:val="0"/>
          <w:caps w:val="0"/>
          <w:color w:val="auto"/>
          <w:spacing w:val="0"/>
          <w:kern w:val="0"/>
          <w:sz w:val="24"/>
          <w:szCs w:val="24"/>
          <w:shd w:val="clear" w:fill="FFFFFF"/>
          <w:lang w:val="en-US" w:eastAsia="zh-CN" w:bidi="ar"/>
        </w:rPr>
        <w:t>。损坏仪器设备与其他财物者，要酌情赔偿。</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cs="宋体"/>
          <w:i w:val="0"/>
          <w:caps w:val="0"/>
          <w:color w:val="auto"/>
          <w:spacing w:val="0"/>
          <w:kern w:val="0"/>
          <w:sz w:val="24"/>
          <w:szCs w:val="24"/>
          <w:shd w:val="clear" w:fill="FFFFFF"/>
          <w:lang w:val="en-US" w:eastAsia="zh-CN" w:bidi="ar"/>
        </w:rPr>
        <w:t>9.流动人员</w:t>
      </w:r>
      <w:r>
        <w:rPr>
          <w:rFonts w:hint="eastAsia" w:ascii="宋体" w:hAnsi="宋体" w:eastAsia="宋体" w:cs="宋体"/>
          <w:i w:val="0"/>
          <w:caps w:val="0"/>
          <w:color w:val="auto"/>
          <w:spacing w:val="0"/>
          <w:kern w:val="0"/>
          <w:sz w:val="24"/>
          <w:szCs w:val="24"/>
          <w:shd w:val="clear" w:fill="FFFFFF"/>
          <w:lang w:val="en-US" w:eastAsia="zh-CN" w:bidi="ar"/>
        </w:rPr>
        <w:t>来</w:t>
      </w:r>
      <w:r>
        <w:rPr>
          <w:rFonts w:hint="eastAsia" w:ascii="宋体" w:hAnsi="宋体" w:cs="宋体"/>
          <w:i w:val="0"/>
          <w:caps w:val="0"/>
          <w:color w:val="auto"/>
          <w:spacing w:val="0"/>
          <w:kern w:val="0"/>
          <w:sz w:val="24"/>
          <w:szCs w:val="24"/>
          <w:shd w:val="clear" w:fill="FFFFFF"/>
          <w:lang w:val="en-US" w:eastAsia="zh-CN" w:bidi="ar"/>
        </w:rPr>
        <w:t>公司</w:t>
      </w:r>
      <w:r>
        <w:rPr>
          <w:rFonts w:hint="eastAsia" w:ascii="宋体" w:hAnsi="宋体" w:eastAsia="宋体" w:cs="宋体"/>
          <w:i w:val="0"/>
          <w:caps w:val="0"/>
          <w:color w:val="auto"/>
          <w:spacing w:val="0"/>
          <w:kern w:val="0"/>
          <w:sz w:val="24"/>
          <w:szCs w:val="24"/>
          <w:shd w:val="clear" w:fill="FFFFFF"/>
          <w:lang w:val="en-US" w:eastAsia="zh-CN" w:bidi="ar"/>
        </w:rPr>
        <w:t>工作期间，免费提供住房，仅限本人使用，不得留宿他人，遵</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4"/>
          <w:szCs w:val="24"/>
          <w:shd w:val="clear" w:fill="FFFFFF"/>
          <w:lang w:val="en-US" w:eastAsia="zh-CN" w:bidi="ar"/>
        </w:rPr>
        <w:t>守公安部门有关规定。</w:t>
      </w:r>
    </w:p>
    <w:tbl>
      <w:tblPr>
        <w:tblStyle w:val="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5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vAlign w:val="center"/>
          </w:tcPr>
          <w:p>
            <w:pPr>
              <w:spacing w:line="360" w:lineRule="auto"/>
              <w:jc w:val="center"/>
              <w:rPr>
                <w:sz w:val="24"/>
              </w:rPr>
            </w:pPr>
            <w:r>
              <w:rPr>
                <w:sz w:val="24"/>
              </w:rPr>
              <w:t>文件编码</w:t>
            </w:r>
          </w:p>
        </w:tc>
        <w:tc>
          <w:tcPr>
            <w:tcW w:w="4500" w:type="dxa"/>
            <w:vAlign w:val="center"/>
          </w:tcPr>
          <w:p>
            <w:pPr>
              <w:spacing w:line="360" w:lineRule="auto"/>
              <w:jc w:val="center"/>
              <w:rPr>
                <w:rFonts w:hint="eastAsia" w:eastAsia="宋体"/>
                <w:color w:val="000000"/>
                <w:sz w:val="24"/>
                <w:lang w:val="en-US" w:eastAsia="zh-CN"/>
              </w:rPr>
            </w:pPr>
            <w:r>
              <w:rPr>
                <w:rFonts w:hint="eastAsia"/>
                <w:color w:val="000000"/>
                <w:sz w:val="24"/>
                <w:lang w:eastAsia="zh-CN"/>
              </w:rPr>
              <w:t>ZY-YF-008</w:t>
            </w:r>
          </w:p>
        </w:tc>
        <w:tc>
          <w:tcPr>
            <w:tcW w:w="2880" w:type="dxa"/>
            <w:vAlign w:val="center"/>
          </w:tcPr>
          <w:p>
            <w:pPr>
              <w:spacing w:line="360" w:lineRule="auto"/>
              <w:jc w:val="center"/>
              <w:rPr>
                <w:sz w:val="24"/>
              </w:rPr>
            </w:pPr>
            <w:r>
              <w:rPr>
                <w:sz w:val="24"/>
              </w:rPr>
              <w:t>共</w:t>
            </w:r>
            <w:r>
              <w:rPr>
                <w:rFonts w:hint="eastAsia"/>
                <w:sz w:val="24"/>
                <w:lang w:val="en-US" w:eastAsia="zh-CN"/>
              </w:rPr>
              <w:t>4</w:t>
            </w:r>
            <w:r>
              <w:rPr>
                <w:sz w:val="24"/>
              </w:rPr>
              <w:t>页，第</w:t>
            </w:r>
            <w:r>
              <w:rPr>
                <w:rFonts w:hint="eastAsia"/>
                <w:sz w:val="24"/>
                <w:lang w:val="en-US" w:eastAsia="zh-CN"/>
              </w:rPr>
              <w:t>4</w:t>
            </w:r>
            <w:r>
              <w:rPr>
                <w:sz w:val="24"/>
              </w:rPr>
              <w:t xml:space="preserve">页   </w:t>
            </w:r>
          </w:p>
        </w:tc>
      </w:tr>
    </w:tbl>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sz w:val="21"/>
          <w:szCs w:val="21"/>
        </w:rPr>
      </w:pPr>
      <w:bookmarkStart w:id="0" w:name="_GoBack"/>
      <w:bookmarkEnd w:id="0"/>
      <w:r>
        <w:rPr>
          <w:rFonts w:hint="eastAsia" w:ascii="宋体" w:hAnsi="宋体" w:cs="宋体"/>
          <w:i w:val="0"/>
          <w:caps w:val="0"/>
          <w:color w:val="auto"/>
          <w:spacing w:val="0"/>
          <w:kern w:val="0"/>
          <w:sz w:val="24"/>
          <w:szCs w:val="24"/>
          <w:shd w:val="clear" w:fill="FFFFFF"/>
          <w:lang w:val="en-US" w:eastAsia="zh-CN" w:bidi="ar"/>
        </w:rPr>
        <w:t>10.流动人员</w:t>
      </w:r>
      <w:r>
        <w:rPr>
          <w:rFonts w:hint="eastAsia" w:ascii="宋体" w:hAnsi="宋体" w:eastAsia="宋体" w:cs="宋体"/>
          <w:i w:val="0"/>
          <w:caps w:val="0"/>
          <w:color w:val="auto"/>
          <w:spacing w:val="0"/>
          <w:kern w:val="0"/>
          <w:sz w:val="24"/>
          <w:szCs w:val="24"/>
          <w:shd w:val="clear" w:fill="FFFFFF"/>
          <w:lang w:val="en-US" w:eastAsia="zh-CN" w:bidi="ar"/>
        </w:rPr>
        <w:t>在</w:t>
      </w:r>
      <w:r>
        <w:rPr>
          <w:rFonts w:hint="eastAsia" w:ascii="宋体" w:hAnsi="宋体" w:cs="宋体"/>
          <w:i w:val="0"/>
          <w:caps w:val="0"/>
          <w:color w:val="auto"/>
          <w:spacing w:val="0"/>
          <w:kern w:val="0"/>
          <w:sz w:val="24"/>
          <w:szCs w:val="24"/>
          <w:shd w:val="clear" w:fill="FFFFFF"/>
          <w:lang w:val="en-US" w:eastAsia="zh-CN" w:bidi="ar"/>
        </w:rPr>
        <w:t>公司</w:t>
      </w:r>
      <w:r>
        <w:rPr>
          <w:rFonts w:hint="eastAsia" w:ascii="宋体" w:hAnsi="宋体" w:eastAsia="宋体" w:cs="宋体"/>
          <w:i w:val="0"/>
          <w:caps w:val="0"/>
          <w:color w:val="auto"/>
          <w:spacing w:val="0"/>
          <w:kern w:val="0"/>
          <w:sz w:val="24"/>
          <w:szCs w:val="24"/>
          <w:shd w:val="clear" w:fill="FFFFFF"/>
          <w:lang w:val="en-US" w:eastAsia="zh-CN" w:bidi="ar"/>
        </w:rPr>
        <w:t>工作期间外出办事，要执行请销假制度</w:t>
      </w:r>
      <w:r>
        <w:rPr>
          <w:rFonts w:hint="eastAsia" w:ascii="宋体" w:hAnsi="宋体" w:cs="宋体"/>
          <w:i w:val="0"/>
          <w:caps w:val="0"/>
          <w:color w:val="auto"/>
          <w:spacing w:val="0"/>
          <w:kern w:val="0"/>
          <w:sz w:val="24"/>
          <w:szCs w:val="24"/>
          <w:shd w:val="clear" w:fill="FFFFFF"/>
          <w:lang w:val="en-US" w:eastAsia="zh-CN" w:bidi="ar"/>
        </w:rPr>
        <w:t>；科研项目</w:t>
      </w:r>
      <w:r>
        <w:rPr>
          <w:rFonts w:hint="eastAsia" w:ascii="宋体" w:hAnsi="宋体" w:eastAsia="宋体" w:cs="宋体"/>
          <w:i w:val="0"/>
          <w:caps w:val="0"/>
          <w:color w:val="auto"/>
          <w:spacing w:val="0"/>
          <w:kern w:val="0"/>
          <w:sz w:val="24"/>
          <w:szCs w:val="24"/>
          <w:shd w:val="clear" w:fill="FFFFFF"/>
          <w:lang w:val="en-US" w:eastAsia="zh-CN" w:bidi="ar"/>
        </w:rPr>
        <w:t>结束回原单位前应交还各种借用物品，办理</w:t>
      </w:r>
      <w:r>
        <w:rPr>
          <w:rFonts w:hint="eastAsia" w:ascii="宋体" w:hAnsi="宋体" w:cs="宋体"/>
          <w:i w:val="0"/>
          <w:caps w:val="0"/>
          <w:color w:val="auto"/>
          <w:spacing w:val="0"/>
          <w:kern w:val="0"/>
          <w:sz w:val="24"/>
          <w:szCs w:val="24"/>
          <w:shd w:val="clear" w:fill="FFFFFF"/>
          <w:lang w:val="en-US" w:eastAsia="zh-CN" w:bidi="ar"/>
        </w:rPr>
        <w:t>离职</w:t>
      </w:r>
      <w:r>
        <w:rPr>
          <w:rFonts w:hint="eastAsia" w:ascii="宋体" w:hAnsi="宋体" w:eastAsia="宋体" w:cs="宋体"/>
          <w:i w:val="0"/>
          <w:caps w:val="0"/>
          <w:color w:val="auto"/>
          <w:spacing w:val="0"/>
          <w:kern w:val="0"/>
          <w:sz w:val="24"/>
          <w:szCs w:val="24"/>
          <w:shd w:val="clear" w:fill="FFFFFF"/>
          <w:lang w:val="en-US" w:eastAsia="zh-CN" w:bidi="ar"/>
        </w:rPr>
        <w:t>手续。</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cs="宋体"/>
          <w:i w:val="0"/>
          <w:caps w:val="0"/>
          <w:color w:val="auto"/>
          <w:spacing w:val="0"/>
          <w:kern w:val="0"/>
          <w:sz w:val="24"/>
          <w:szCs w:val="24"/>
          <w:shd w:val="clear" w:fill="FFFFFF"/>
          <w:lang w:val="en-US" w:eastAsia="zh-CN" w:bidi="ar"/>
        </w:rPr>
        <w:t>11.科研项目</w:t>
      </w:r>
      <w:r>
        <w:rPr>
          <w:rFonts w:hint="eastAsia" w:ascii="宋体" w:hAnsi="宋体" w:eastAsia="宋体" w:cs="宋体"/>
          <w:i w:val="0"/>
          <w:caps w:val="0"/>
          <w:color w:val="auto"/>
          <w:spacing w:val="0"/>
          <w:kern w:val="0"/>
          <w:sz w:val="24"/>
          <w:szCs w:val="24"/>
          <w:shd w:val="clear" w:fill="FFFFFF"/>
          <w:lang w:val="en-US" w:eastAsia="zh-CN" w:bidi="ar"/>
        </w:rPr>
        <w:t>研究结束后，发表学术论文或成果评定时的归属问题双方协商解决。</w:t>
      </w:r>
    </w:p>
    <w:p>
      <w:pPr>
        <w:keepNext w:val="0"/>
        <w:keepLines w:val="0"/>
        <w:widowControl/>
        <w:suppressLineNumbers w:val="0"/>
        <w:shd w:val="clear" w:fill="FFFFFF"/>
        <w:spacing w:before="0" w:beforeAutospacing="0" w:after="0" w:afterAutospacing="0" w:line="360" w:lineRule="auto"/>
        <w:ind w:right="0"/>
        <w:jc w:val="left"/>
        <w:rPr>
          <w:rFonts w:hint="eastAsia" w:ascii="宋体" w:hAnsi="宋体" w:eastAsia="宋体" w:cs="宋体"/>
          <w:i w:val="0"/>
          <w:caps w:val="0"/>
          <w:color w:val="auto"/>
          <w:spacing w:val="0"/>
          <w:kern w:val="0"/>
          <w:sz w:val="24"/>
          <w:szCs w:val="24"/>
          <w:shd w:val="clear" w:fill="FFFFFF"/>
          <w:lang w:val="en-US" w:eastAsia="zh-CN" w:bidi="ar"/>
        </w:rPr>
      </w:pPr>
    </w:p>
    <w:p>
      <w:pPr>
        <w:spacing w:line="360" w:lineRule="auto"/>
        <w:rPr>
          <w:rFonts w:hint="eastAsia" w:ascii="宋体" w:hAnsi="宋体" w:eastAsia="宋体" w:cs="宋体"/>
          <w:color w:val="auto"/>
        </w:rPr>
      </w:pPr>
    </w:p>
    <w:p>
      <w:pPr>
        <w:numPr>
          <w:ilvl w:val="0"/>
          <w:numId w:val="0"/>
        </w:numPr>
        <w:spacing w:line="360" w:lineRule="auto"/>
        <w:rPr>
          <w:rFonts w:hint="eastAsia"/>
          <w:b w:val="0"/>
          <w:bCs w:val="0"/>
          <w:sz w:val="24"/>
          <w:szCs w:val="24"/>
          <w:lang w:val="en-US" w:eastAsia="zh-CN"/>
        </w:rPr>
      </w:pPr>
    </w:p>
    <w:p>
      <w:pPr>
        <w:numPr>
          <w:ilvl w:val="0"/>
          <w:numId w:val="0"/>
        </w:numPr>
        <w:spacing w:line="360" w:lineRule="auto"/>
        <w:rPr>
          <w:rFonts w:hint="eastAsia"/>
          <w:b w:val="0"/>
          <w:bCs w:val="0"/>
          <w:sz w:val="24"/>
          <w:szCs w:val="24"/>
          <w:lang w:val="en-US" w:eastAsia="zh-CN"/>
        </w:rPr>
      </w:pPr>
    </w:p>
    <w:p>
      <w:pPr>
        <w:numPr>
          <w:ilvl w:val="0"/>
          <w:numId w:val="0"/>
        </w:numPr>
        <w:spacing w:line="360" w:lineRule="auto"/>
        <w:ind w:leftChars="0"/>
        <w:rPr>
          <w:rFonts w:hint="eastAsia"/>
          <w:b w:val="0"/>
          <w:bCs w:val="0"/>
          <w:sz w:val="24"/>
          <w:szCs w:val="24"/>
          <w:lang w:val="en-US" w:eastAsia="zh-CN"/>
        </w:rPr>
      </w:pPr>
      <w:r>
        <w:rPr>
          <w:rFonts w:hint="eastAsia"/>
          <w:b w:val="0"/>
          <w:bCs w:val="0"/>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F9F2A"/>
    <w:multiLevelType w:val="singleLevel"/>
    <w:tmpl w:val="38DF9F2A"/>
    <w:lvl w:ilvl="0" w:tentative="0">
      <w:start w:val="5"/>
      <w:numFmt w:val="decimal"/>
      <w:lvlText w:val="%1."/>
      <w:lvlJc w:val="left"/>
      <w:pPr>
        <w:tabs>
          <w:tab w:val="left" w:pos="312"/>
        </w:tabs>
      </w:pPr>
    </w:lvl>
  </w:abstractNum>
  <w:abstractNum w:abstractNumId="1">
    <w:nsid w:val="3DC0D731"/>
    <w:multiLevelType w:val="singleLevel"/>
    <w:tmpl w:val="3DC0D73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D18F4"/>
    <w:rsid w:val="099228AE"/>
    <w:rsid w:val="2F234950"/>
    <w:rsid w:val="33756DD0"/>
    <w:rsid w:val="337E4DD0"/>
    <w:rsid w:val="3A647D70"/>
    <w:rsid w:val="3EAC019A"/>
    <w:rsid w:val="451A0CF1"/>
    <w:rsid w:val="46A84799"/>
    <w:rsid w:val="49113601"/>
    <w:rsid w:val="4BE55EF2"/>
    <w:rsid w:val="554A653F"/>
    <w:rsid w:val="631E535C"/>
    <w:rsid w:val="671E7507"/>
    <w:rsid w:val="69DD411C"/>
    <w:rsid w:val="71BA5511"/>
    <w:rsid w:val="72ED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3"/>
    <w:basedOn w:val="1"/>
    <w:semiHidden/>
    <w:qFormat/>
    <w:uiPriority w:val="0"/>
    <w:pPr>
      <w:ind w:left="-180" w:firstLine="540"/>
    </w:pPr>
    <w:rPr>
      <w:rFonts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征宇办公室</cp:lastModifiedBy>
  <cp:lastPrinted>2019-03-19T06:10:35Z</cp:lastPrinted>
  <dcterms:modified xsi:type="dcterms:W3CDTF">2019-03-19T06:10:41Z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