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A9" w:rsidRPr="008E1BBD" w:rsidRDefault="00E462A9" w:rsidP="009E2CE8">
      <w:pPr>
        <w:spacing w:line="500" w:lineRule="exact"/>
        <w:rPr>
          <w:rFonts w:ascii="宋体" w:hAnsi="宋体" w:cs="宋体"/>
          <w:b/>
          <w:bCs/>
          <w:sz w:val="36"/>
          <w:szCs w:val="36"/>
        </w:rPr>
      </w:pPr>
      <w:bookmarkStart w:id="0" w:name="_GoBack"/>
      <w:bookmarkEnd w:id="0"/>
    </w:p>
    <w:p w:rsidR="00736881" w:rsidRPr="008E1BBD" w:rsidRDefault="0064325D" w:rsidP="007E5BFC">
      <w:pPr>
        <w:spacing w:line="500" w:lineRule="exact"/>
        <w:jc w:val="center"/>
        <w:rPr>
          <w:rFonts w:ascii="宋体" w:hAnsi="宋体" w:cs="宋体"/>
          <w:b/>
          <w:bCs/>
          <w:sz w:val="44"/>
          <w:szCs w:val="44"/>
        </w:rPr>
      </w:pPr>
      <w:r w:rsidRPr="008E1BBD">
        <w:rPr>
          <w:rFonts w:ascii="宋体" w:hAnsi="宋体" w:cs="宋体" w:hint="eastAsia"/>
          <w:b/>
          <w:bCs/>
          <w:sz w:val="44"/>
          <w:szCs w:val="44"/>
        </w:rPr>
        <w:t>晨光集团公司实</w:t>
      </w:r>
      <w:r w:rsidR="00736881" w:rsidRPr="008E1BBD">
        <w:rPr>
          <w:rFonts w:ascii="宋体" w:hAnsi="宋体" w:cs="宋体" w:hint="eastAsia"/>
          <w:b/>
          <w:bCs/>
          <w:sz w:val="44"/>
          <w:szCs w:val="44"/>
        </w:rPr>
        <w:t>验仪器管理制度</w:t>
      </w:r>
    </w:p>
    <w:tbl>
      <w:tblPr>
        <w:tblpPr w:leftFromText="180" w:rightFromText="180" w:vertAnchor="text" w:horzAnchor="margin" w:tblpY="249"/>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82"/>
        <w:gridCol w:w="3685"/>
        <w:gridCol w:w="1558"/>
        <w:gridCol w:w="2670"/>
      </w:tblGrid>
      <w:tr w:rsidR="008E1BBD" w:rsidRPr="008E1BBD" w:rsidTr="00612DF0">
        <w:trPr>
          <w:trHeight w:val="567"/>
        </w:trPr>
        <w:tc>
          <w:tcPr>
            <w:tcW w:w="9195" w:type="dxa"/>
            <w:gridSpan w:val="4"/>
            <w:tcBorders>
              <w:top w:val="single" w:sz="4" w:space="0" w:color="auto"/>
              <w:left w:val="single" w:sz="4" w:space="0" w:color="auto"/>
              <w:bottom w:val="single" w:sz="4" w:space="0" w:color="auto"/>
              <w:right w:val="single" w:sz="4" w:space="0" w:color="auto"/>
            </w:tcBorders>
            <w:vAlign w:val="center"/>
          </w:tcPr>
          <w:p w:rsidR="00612DF0" w:rsidRPr="008E1BBD" w:rsidRDefault="00612DF0" w:rsidP="00612DF0">
            <w:pPr>
              <w:overflowPunct w:val="0"/>
              <w:adjustRightInd w:val="0"/>
              <w:snapToGrid w:val="0"/>
              <w:jc w:val="center"/>
              <w:rPr>
                <w:rFonts w:ascii="仿宋_GB2312" w:eastAsia="仿宋_GB2312" w:hAnsi="宋体" w:cs="宋体"/>
                <w:sz w:val="28"/>
                <w:szCs w:val="28"/>
              </w:rPr>
            </w:pPr>
            <w:r w:rsidRPr="008E1BBD">
              <w:rPr>
                <w:rFonts w:ascii="仿宋" w:eastAsia="仿宋" w:hAnsi="仿宋" w:hint="eastAsia"/>
                <w:b/>
                <w:sz w:val="28"/>
                <w:szCs w:val="28"/>
              </w:rPr>
              <w:t>制度管控记载表</w:t>
            </w:r>
          </w:p>
        </w:tc>
      </w:tr>
      <w:tr w:rsidR="008E1BBD" w:rsidRPr="008E1BBD" w:rsidTr="00612DF0">
        <w:trPr>
          <w:trHeight w:val="567"/>
        </w:trPr>
        <w:tc>
          <w:tcPr>
            <w:tcW w:w="1282"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hAnsi="宋体" w:cs="宋体" w:hint="eastAsia"/>
                <w:sz w:val="28"/>
                <w:szCs w:val="28"/>
              </w:rPr>
              <w:t>标题</w:t>
            </w:r>
          </w:p>
        </w:tc>
        <w:tc>
          <w:tcPr>
            <w:tcW w:w="3685"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eastAsia="仿宋_GB2312" w:cs="宋体"/>
                <w:sz w:val="28"/>
                <w:szCs w:val="28"/>
              </w:rPr>
            </w:pPr>
            <w:r w:rsidRPr="008E1BBD">
              <w:rPr>
                <w:rFonts w:ascii="仿宋_GB2312" w:eastAsia="仿宋_GB2312" w:hAnsi="宋体" w:cs="宋体" w:hint="eastAsia"/>
                <w:sz w:val="28"/>
                <w:szCs w:val="28"/>
              </w:rPr>
              <w:t>晨光集团公司</w:t>
            </w:r>
            <w:r w:rsidR="0064325D" w:rsidRPr="008E1BBD">
              <w:rPr>
                <w:rFonts w:ascii="仿宋_GB2312" w:eastAsia="仿宋_GB2312" w:hAnsi="宋体" w:cs="宋体" w:hint="eastAsia"/>
                <w:sz w:val="28"/>
                <w:szCs w:val="28"/>
              </w:rPr>
              <w:t>实验</w:t>
            </w:r>
            <w:r w:rsidRPr="008E1BBD">
              <w:rPr>
                <w:rFonts w:ascii="仿宋_GB2312" w:eastAsia="仿宋_GB2312" w:hAnsi="宋体" w:cs="宋体" w:hint="eastAsia"/>
                <w:sz w:val="28"/>
                <w:szCs w:val="28"/>
              </w:rPr>
              <w:t>仪器</w:t>
            </w:r>
          </w:p>
          <w:p w:rsidR="00612DF0" w:rsidRPr="008E1BBD" w:rsidRDefault="00612DF0"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hAnsi="宋体" w:cs="宋体" w:hint="eastAsia"/>
                <w:sz w:val="28"/>
                <w:szCs w:val="28"/>
              </w:rPr>
              <w:t>管理制度</w:t>
            </w:r>
          </w:p>
        </w:tc>
        <w:tc>
          <w:tcPr>
            <w:tcW w:w="1558"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ascii="仿宋_GB2312" w:eastAsia="仿宋_GB2312" w:hAnsi="宋体" w:cs="Times New Roman"/>
                <w:bCs/>
                <w:sz w:val="28"/>
                <w:szCs w:val="28"/>
              </w:rPr>
            </w:pPr>
            <w:r w:rsidRPr="008E1BBD">
              <w:rPr>
                <w:rFonts w:ascii="仿宋_GB2312" w:eastAsia="仿宋_GB2312" w:hAnsi="宋体" w:cs="宋体" w:hint="eastAsia"/>
                <w:sz w:val="28"/>
                <w:szCs w:val="28"/>
              </w:rPr>
              <w:t>编号</w:t>
            </w:r>
          </w:p>
        </w:tc>
        <w:tc>
          <w:tcPr>
            <w:tcW w:w="2670" w:type="dxa"/>
            <w:tcBorders>
              <w:top w:val="single" w:sz="4" w:space="0" w:color="auto"/>
              <w:left w:val="single" w:sz="4" w:space="0" w:color="auto"/>
              <w:bottom w:val="single" w:sz="4" w:space="0" w:color="auto"/>
              <w:right w:val="single" w:sz="4" w:space="0" w:color="auto"/>
            </w:tcBorders>
            <w:vAlign w:val="center"/>
          </w:tcPr>
          <w:p w:rsidR="00612DF0" w:rsidRPr="008E1BBD" w:rsidRDefault="00536339" w:rsidP="00C54910">
            <w:pPr>
              <w:overflowPunct w:val="0"/>
              <w:adjustRightInd w:val="0"/>
              <w:snapToGrid w:val="0"/>
              <w:jc w:val="left"/>
              <w:rPr>
                <w:rFonts w:ascii="仿宋_GB2312" w:eastAsia="仿宋_GB2312" w:hAnsi="宋体" w:cs="Times New Roman"/>
                <w:bCs/>
                <w:sz w:val="28"/>
                <w:szCs w:val="28"/>
              </w:rPr>
            </w:pPr>
            <w:r w:rsidRPr="008E1BBD">
              <w:rPr>
                <w:rFonts w:ascii="仿宋_GB2312" w:eastAsia="仿宋_GB2312" w:hAnsi="宋体" w:cs="宋体" w:hint="eastAsia"/>
                <w:sz w:val="28"/>
                <w:szCs w:val="28"/>
              </w:rPr>
              <w:t>CGZD-44-</w:t>
            </w:r>
            <w:r w:rsidR="00FA726A" w:rsidRPr="008E1BBD">
              <w:rPr>
                <w:rFonts w:ascii="仿宋_GB2312" w:eastAsia="仿宋_GB2312" w:hAnsi="宋体" w:cs="宋体" w:hint="eastAsia"/>
                <w:sz w:val="28"/>
                <w:szCs w:val="28"/>
              </w:rPr>
              <w:t>9-2020</w:t>
            </w:r>
          </w:p>
        </w:tc>
      </w:tr>
      <w:tr w:rsidR="008E1BBD" w:rsidRPr="008E1BBD" w:rsidTr="00612DF0">
        <w:trPr>
          <w:trHeight w:val="567"/>
        </w:trPr>
        <w:tc>
          <w:tcPr>
            <w:tcW w:w="1282"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hAnsi="宋体" w:cs="宋体" w:hint="eastAsia"/>
                <w:sz w:val="28"/>
                <w:szCs w:val="28"/>
              </w:rPr>
              <w:t>主管部门</w:t>
            </w:r>
          </w:p>
        </w:tc>
        <w:tc>
          <w:tcPr>
            <w:tcW w:w="3685"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hAnsi="宋体" w:cs="宋体" w:hint="eastAsia"/>
                <w:sz w:val="28"/>
                <w:szCs w:val="28"/>
              </w:rPr>
              <w:t>质量和食品安全管理部</w:t>
            </w:r>
          </w:p>
        </w:tc>
        <w:tc>
          <w:tcPr>
            <w:tcW w:w="1558" w:type="dxa"/>
            <w:tcBorders>
              <w:top w:val="single" w:sz="4" w:space="0" w:color="auto"/>
              <w:left w:val="single" w:sz="4" w:space="0" w:color="auto"/>
              <w:bottom w:val="single" w:sz="4" w:space="0" w:color="auto"/>
              <w:right w:val="single" w:sz="4" w:space="0" w:color="auto"/>
            </w:tcBorders>
            <w:vAlign w:val="center"/>
          </w:tcPr>
          <w:p w:rsidR="00612DF0" w:rsidRPr="008E1BBD" w:rsidRDefault="00612DF0"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hAnsi="宋体" w:cs="宋体" w:hint="eastAsia"/>
                <w:sz w:val="28"/>
                <w:szCs w:val="28"/>
              </w:rPr>
              <w:t>生效日期</w:t>
            </w:r>
          </w:p>
        </w:tc>
        <w:tc>
          <w:tcPr>
            <w:tcW w:w="2670" w:type="dxa"/>
            <w:tcBorders>
              <w:top w:val="single" w:sz="4" w:space="0" w:color="auto"/>
              <w:left w:val="single" w:sz="4" w:space="0" w:color="auto"/>
              <w:bottom w:val="single" w:sz="4" w:space="0" w:color="auto"/>
              <w:right w:val="single" w:sz="4" w:space="0" w:color="auto"/>
            </w:tcBorders>
            <w:vAlign w:val="center"/>
          </w:tcPr>
          <w:p w:rsidR="00612DF0" w:rsidRPr="008E1BBD" w:rsidRDefault="00DC395E" w:rsidP="00C54910">
            <w:pPr>
              <w:overflowPunct w:val="0"/>
              <w:adjustRightInd w:val="0"/>
              <w:snapToGrid w:val="0"/>
              <w:jc w:val="left"/>
              <w:rPr>
                <w:rFonts w:ascii="仿宋_GB2312" w:eastAsia="仿宋_GB2312" w:cs="Times New Roman"/>
                <w:sz w:val="28"/>
                <w:szCs w:val="28"/>
              </w:rPr>
            </w:pPr>
            <w:r w:rsidRPr="008E1BBD">
              <w:rPr>
                <w:rFonts w:ascii="仿宋_GB2312" w:eastAsia="仿宋_GB2312" w:cs="Times New Roman" w:hint="eastAsia"/>
                <w:sz w:val="28"/>
                <w:szCs w:val="28"/>
              </w:rPr>
              <w:t>2020</w:t>
            </w:r>
            <w:r w:rsidR="00510A42" w:rsidRPr="008E1BBD">
              <w:rPr>
                <w:rFonts w:ascii="仿宋_GB2312" w:eastAsia="仿宋_GB2312" w:cs="Times New Roman" w:hint="eastAsia"/>
                <w:sz w:val="28"/>
                <w:szCs w:val="28"/>
              </w:rPr>
              <w:t>年</w:t>
            </w:r>
            <w:r w:rsidRPr="008E1BBD">
              <w:rPr>
                <w:rFonts w:ascii="仿宋_GB2312" w:eastAsia="仿宋_GB2312" w:cs="Times New Roman" w:hint="eastAsia"/>
                <w:sz w:val="28"/>
                <w:szCs w:val="28"/>
              </w:rPr>
              <w:t>10</w:t>
            </w:r>
            <w:r w:rsidR="00510A42" w:rsidRPr="008E1BBD">
              <w:rPr>
                <w:rFonts w:ascii="仿宋_GB2312" w:eastAsia="仿宋_GB2312" w:cs="Times New Roman" w:hint="eastAsia"/>
                <w:sz w:val="28"/>
                <w:szCs w:val="28"/>
              </w:rPr>
              <w:t>月</w:t>
            </w:r>
            <w:r w:rsidRPr="008E1BBD">
              <w:rPr>
                <w:rFonts w:ascii="仿宋_GB2312" w:eastAsia="仿宋_GB2312" w:cs="Times New Roman" w:hint="eastAsia"/>
                <w:sz w:val="28"/>
                <w:szCs w:val="28"/>
              </w:rPr>
              <w:t>12</w:t>
            </w:r>
            <w:r w:rsidR="00510A42" w:rsidRPr="008E1BBD">
              <w:rPr>
                <w:rFonts w:ascii="仿宋_GB2312" w:eastAsia="仿宋_GB2312" w:cs="Times New Roman" w:hint="eastAsia"/>
                <w:sz w:val="28"/>
                <w:szCs w:val="28"/>
              </w:rPr>
              <w:t>日</w:t>
            </w:r>
          </w:p>
        </w:tc>
      </w:tr>
    </w:tbl>
    <w:p w:rsidR="00736881" w:rsidRPr="008E1BBD" w:rsidRDefault="00736881" w:rsidP="004F0AA7">
      <w:pPr>
        <w:rPr>
          <w:rFonts w:cs="Times New Roman"/>
        </w:rPr>
      </w:pPr>
      <w:bookmarkStart w:id="1" w:name="_Toc335065760"/>
    </w:p>
    <w:p w:rsidR="00117C16" w:rsidRPr="008E1BBD" w:rsidRDefault="00736881" w:rsidP="000A479B">
      <w:pPr>
        <w:spacing w:line="360" w:lineRule="auto"/>
        <w:ind w:firstLineChars="200" w:firstLine="640"/>
        <w:jc w:val="center"/>
        <w:rPr>
          <w:rFonts w:ascii="黑体" w:eastAsia="黑体" w:cs="黑体"/>
          <w:sz w:val="32"/>
          <w:szCs w:val="32"/>
        </w:rPr>
      </w:pPr>
      <w:r w:rsidRPr="008E1BBD">
        <w:rPr>
          <w:rFonts w:ascii="黑体" w:eastAsia="黑体" w:cs="黑体" w:hint="eastAsia"/>
          <w:sz w:val="32"/>
          <w:szCs w:val="32"/>
        </w:rPr>
        <w:t>第一章</w:t>
      </w:r>
      <w:r w:rsidRPr="008E1BBD">
        <w:rPr>
          <w:rFonts w:ascii="黑体" w:eastAsia="黑体" w:cs="黑体"/>
          <w:sz w:val="32"/>
          <w:szCs w:val="32"/>
        </w:rPr>
        <w:t xml:space="preserve">  </w:t>
      </w:r>
      <w:r w:rsidRPr="008E1BBD">
        <w:rPr>
          <w:rFonts w:ascii="黑体" w:eastAsia="黑体" w:cs="黑体" w:hint="eastAsia"/>
          <w:sz w:val="32"/>
          <w:szCs w:val="32"/>
        </w:rPr>
        <w:t>总则</w:t>
      </w:r>
    </w:p>
    <w:p w:rsidR="000A479B" w:rsidRPr="008E1BBD" w:rsidRDefault="000A479B" w:rsidP="000A479B">
      <w:pPr>
        <w:spacing w:line="360" w:lineRule="auto"/>
        <w:ind w:firstLineChars="200" w:firstLine="640"/>
        <w:jc w:val="center"/>
        <w:rPr>
          <w:rFonts w:ascii="黑体" w:eastAsia="黑体" w:cs="黑体"/>
          <w:sz w:val="32"/>
          <w:szCs w:val="32"/>
        </w:rPr>
      </w:pPr>
    </w:p>
    <w:p w:rsidR="00736881" w:rsidRPr="008E1BBD" w:rsidRDefault="00736881" w:rsidP="000A479B">
      <w:pPr>
        <w:keepNext/>
        <w:spacing w:line="360" w:lineRule="auto"/>
        <w:ind w:firstLineChars="200" w:firstLine="643"/>
        <w:outlineLvl w:val="0"/>
        <w:rPr>
          <w:rFonts w:ascii="仿宋_GB2312" w:eastAsia="仿宋_GB2312" w:hAnsi="Times New Roman" w:cs="Times New Roman"/>
          <w:b/>
          <w:bCs/>
          <w:sz w:val="32"/>
          <w:szCs w:val="32"/>
        </w:rPr>
      </w:pPr>
      <w:r w:rsidRPr="008E1BBD">
        <w:rPr>
          <w:rFonts w:ascii="仿宋_GB2312" w:eastAsia="仿宋_GB2312" w:hAnsi="宋体" w:cs="仿宋_GB2312" w:hint="eastAsia"/>
          <w:b/>
          <w:bCs/>
          <w:sz w:val="32"/>
          <w:szCs w:val="32"/>
        </w:rPr>
        <w:t xml:space="preserve">第一条 </w:t>
      </w:r>
      <w:r w:rsidRPr="008E1BBD">
        <w:rPr>
          <w:rFonts w:ascii="仿宋_GB2312" w:eastAsia="仿宋_GB2312" w:hAnsi="宋体" w:cs="仿宋_GB2312" w:hint="eastAsia"/>
          <w:sz w:val="32"/>
          <w:szCs w:val="32"/>
        </w:rPr>
        <w:t>为了规范仪器购置、验收、使用、报废及档案管理</w:t>
      </w:r>
      <w:r w:rsidR="00C75A2B" w:rsidRPr="008E1BBD">
        <w:rPr>
          <w:rFonts w:ascii="仿宋_GB2312" w:eastAsia="仿宋_GB2312" w:hAnsi="宋体" w:cs="仿宋_GB2312" w:hint="eastAsia"/>
          <w:sz w:val="32"/>
          <w:szCs w:val="32"/>
        </w:rPr>
        <w:t>等</w:t>
      </w:r>
      <w:r w:rsidRPr="008E1BBD">
        <w:rPr>
          <w:rFonts w:ascii="仿宋_GB2312" w:eastAsia="仿宋_GB2312" w:hAnsi="宋体" w:cs="仿宋_GB2312" w:hint="eastAsia"/>
          <w:sz w:val="32"/>
          <w:szCs w:val="32"/>
        </w:rPr>
        <w:t>工作，充分提高仪器使用效率，保持其良好工作状态，</w:t>
      </w:r>
      <w:r w:rsidR="00822C5C" w:rsidRPr="008E1BBD">
        <w:rPr>
          <w:rFonts w:ascii="仿宋_GB2312" w:eastAsia="仿宋_GB2312" w:hAnsi="宋体" w:cs="仿宋_GB2312" w:hint="eastAsia"/>
          <w:sz w:val="32"/>
          <w:szCs w:val="32"/>
        </w:rPr>
        <w:t>延长使用寿命，</w:t>
      </w:r>
      <w:r w:rsidRPr="008E1BBD">
        <w:rPr>
          <w:rFonts w:ascii="仿宋_GB2312" w:eastAsia="仿宋_GB2312" w:hAnsi="宋体" w:cs="仿宋_GB2312" w:hint="eastAsia"/>
          <w:sz w:val="32"/>
          <w:szCs w:val="32"/>
        </w:rPr>
        <w:t>特制定本</w:t>
      </w:r>
      <w:r w:rsidR="00CF598C" w:rsidRPr="008E1BBD">
        <w:rPr>
          <w:rFonts w:ascii="仿宋_GB2312" w:eastAsia="仿宋_GB2312" w:hAnsi="宋体" w:cs="仿宋_GB2312" w:hint="eastAsia"/>
          <w:sz w:val="32"/>
          <w:szCs w:val="32"/>
        </w:rPr>
        <w:t>制度</w:t>
      </w:r>
      <w:r w:rsidRPr="008E1BBD">
        <w:rPr>
          <w:rFonts w:ascii="仿宋_GB2312" w:eastAsia="仿宋_GB2312" w:hAnsi="宋体" w:cs="仿宋_GB2312" w:hint="eastAsia"/>
          <w:sz w:val="32"/>
          <w:szCs w:val="32"/>
        </w:rPr>
        <w:t>。</w:t>
      </w:r>
      <w:bookmarkEnd w:id="1"/>
    </w:p>
    <w:p w:rsidR="00FD5DC8" w:rsidRPr="008E1BBD" w:rsidRDefault="00FD5DC8" w:rsidP="00FD5DC8">
      <w:pPr>
        <w:spacing w:line="600" w:lineRule="exact"/>
        <w:ind w:firstLineChars="196" w:firstLine="630"/>
        <w:rPr>
          <w:rFonts w:ascii="仿宋_GB2312" w:eastAsia="仿宋_GB2312" w:hAnsi="Times New Roman" w:cs="Times New Roman"/>
          <w:b/>
          <w:bCs/>
          <w:sz w:val="32"/>
          <w:szCs w:val="32"/>
        </w:rPr>
      </w:pPr>
      <w:r w:rsidRPr="008E1BBD">
        <w:rPr>
          <w:rFonts w:ascii="仿宋_GB2312" w:eastAsia="仿宋_GB2312" w:hAnsi="宋体" w:cs="仿宋_GB2312" w:hint="eastAsia"/>
          <w:b/>
          <w:bCs/>
          <w:sz w:val="32"/>
          <w:szCs w:val="32"/>
        </w:rPr>
        <w:t xml:space="preserve">第二条  </w:t>
      </w:r>
      <w:r w:rsidRPr="008E1BBD">
        <w:rPr>
          <w:rFonts w:ascii="仿宋_GB2312" w:eastAsia="仿宋_GB2312" w:hAnsi="宋体" w:cs="仿宋_GB2312" w:hint="eastAsia"/>
          <w:sz w:val="32"/>
          <w:szCs w:val="32"/>
        </w:rPr>
        <w:t>本制度适用于</w:t>
      </w:r>
      <w:r w:rsidR="00CA2A3D" w:rsidRPr="008E1BBD">
        <w:rPr>
          <w:rFonts w:ascii="仿宋_GB2312" w:eastAsia="仿宋_GB2312" w:hAnsi="宋体" w:cs="仿宋_GB2312" w:hint="eastAsia"/>
          <w:sz w:val="32"/>
          <w:szCs w:val="32"/>
        </w:rPr>
        <w:t>所有</w:t>
      </w:r>
      <w:r w:rsidRPr="008E1BBD">
        <w:rPr>
          <w:rFonts w:ascii="仿宋_GB2312" w:eastAsia="仿宋_GB2312" w:hAnsi="宋体" w:cs="仿宋_GB2312" w:hint="eastAsia"/>
          <w:sz w:val="32"/>
          <w:szCs w:val="32"/>
        </w:rPr>
        <w:t>检验、实验仪器设备的管理。</w:t>
      </w:r>
    </w:p>
    <w:p w:rsidR="008535D3" w:rsidRPr="008E1BBD" w:rsidRDefault="000A180E" w:rsidP="000A479B">
      <w:pPr>
        <w:spacing w:line="360" w:lineRule="auto"/>
        <w:ind w:firstLineChars="200" w:firstLine="643"/>
        <w:rPr>
          <w:rFonts w:ascii="仿宋_GB2312" w:eastAsia="仿宋_GB2312" w:hAnsi="Times New Roman" w:cs="仿宋_GB2312"/>
          <w:b/>
          <w:bCs/>
          <w:sz w:val="32"/>
          <w:szCs w:val="32"/>
        </w:rPr>
      </w:pPr>
      <w:r w:rsidRPr="008E1BBD">
        <w:rPr>
          <w:rFonts w:ascii="仿宋_GB2312" w:eastAsia="仿宋_GB2312" w:hAnsi="Times New Roman" w:cs="仿宋_GB2312" w:hint="eastAsia"/>
          <w:b/>
          <w:bCs/>
          <w:sz w:val="32"/>
          <w:szCs w:val="32"/>
        </w:rPr>
        <w:t>第三</w:t>
      </w:r>
      <w:r w:rsidR="008535D3" w:rsidRPr="008E1BBD">
        <w:rPr>
          <w:rFonts w:ascii="仿宋_GB2312" w:eastAsia="仿宋_GB2312" w:hAnsi="Times New Roman" w:cs="仿宋_GB2312" w:hint="eastAsia"/>
          <w:b/>
          <w:bCs/>
          <w:sz w:val="32"/>
          <w:szCs w:val="32"/>
        </w:rPr>
        <w:t>条</w:t>
      </w:r>
      <w:r w:rsidR="000A479B" w:rsidRPr="008E1BBD">
        <w:rPr>
          <w:rFonts w:ascii="仿宋_GB2312" w:eastAsia="仿宋_GB2312" w:hAnsi="Times New Roman" w:cs="仿宋_GB2312" w:hint="eastAsia"/>
          <w:b/>
          <w:bCs/>
          <w:sz w:val="32"/>
          <w:szCs w:val="32"/>
        </w:rPr>
        <w:t xml:space="preserve"> </w:t>
      </w:r>
      <w:r w:rsidR="008535D3" w:rsidRPr="008E1BBD">
        <w:rPr>
          <w:rFonts w:ascii="仿宋_GB2312" w:eastAsia="仿宋_GB2312" w:hAnsi="Times New Roman" w:cs="仿宋_GB2312" w:hint="eastAsia"/>
          <w:b/>
          <w:bCs/>
          <w:sz w:val="32"/>
          <w:szCs w:val="32"/>
        </w:rPr>
        <w:t>具体权责划分</w:t>
      </w:r>
    </w:p>
    <w:p w:rsidR="009476BD" w:rsidRPr="008E1BBD" w:rsidRDefault="0072078A" w:rsidP="000A479B">
      <w:pPr>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质量和食品安全管理部（以下简称“质量部”）负责实验仪器的统一管理。</w:t>
      </w:r>
    </w:p>
    <w:p w:rsidR="00C75A2B" w:rsidRPr="008E1BBD" w:rsidRDefault="00B507C4" w:rsidP="000A479B">
      <w:pPr>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公司内</w:t>
      </w:r>
      <w:r w:rsidR="00C75A2B" w:rsidRPr="008E1BBD">
        <w:rPr>
          <w:rFonts w:ascii="仿宋_GB2312" w:eastAsia="仿宋_GB2312" w:hAnsi="宋体" w:cs="仿宋_GB2312" w:hint="eastAsia"/>
          <w:sz w:val="32"/>
          <w:szCs w:val="32"/>
        </w:rPr>
        <w:t>各部门负责人对各自部门内的实验仪器管理负责，部门内需要指定特定人员</w:t>
      </w:r>
      <w:r w:rsidR="00D01FEA" w:rsidRPr="008E1BBD">
        <w:rPr>
          <w:rFonts w:ascii="仿宋_GB2312" w:eastAsia="仿宋_GB2312" w:hAnsi="宋体" w:cs="仿宋_GB2312" w:hint="eastAsia"/>
          <w:sz w:val="32"/>
          <w:szCs w:val="32"/>
        </w:rPr>
        <w:t>作为部门内仪器管理员</w:t>
      </w:r>
      <w:r w:rsidR="00C75A2B" w:rsidRPr="008E1BBD">
        <w:rPr>
          <w:rFonts w:ascii="仿宋_GB2312" w:eastAsia="仿宋_GB2312" w:hAnsi="宋体" w:cs="仿宋_GB2312" w:hint="eastAsia"/>
          <w:sz w:val="32"/>
          <w:szCs w:val="32"/>
        </w:rPr>
        <w:t>进行</w:t>
      </w:r>
      <w:r w:rsidR="00D01FEA" w:rsidRPr="008E1BBD">
        <w:rPr>
          <w:rFonts w:ascii="仿宋_GB2312" w:eastAsia="仿宋_GB2312" w:hAnsi="宋体" w:cs="仿宋_GB2312" w:hint="eastAsia"/>
          <w:sz w:val="32"/>
          <w:szCs w:val="32"/>
        </w:rPr>
        <w:t>实验仪器</w:t>
      </w:r>
      <w:r w:rsidR="00C75A2B" w:rsidRPr="008E1BBD">
        <w:rPr>
          <w:rFonts w:ascii="仿宋_GB2312" w:eastAsia="仿宋_GB2312" w:hAnsi="宋体" w:cs="仿宋_GB2312" w:hint="eastAsia"/>
          <w:sz w:val="32"/>
          <w:szCs w:val="32"/>
        </w:rPr>
        <w:t>日常</w:t>
      </w:r>
      <w:r w:rsidR="006E0911" w:rsidRPr="008E1BBD">
        <w:rPr>
          <w:rFonts w:ascii="仿宋_GB2312" w:eastAsia="仿宋_GB2312" w:hAnsi="宋体" w:cs="仿宋_GB2312" w:hint="eastAsia"/>
          <w:sz w:val="32"/>
          <w:szCs w:val="32"/>
        </w:rPr>
        <w:t>购买、</w:t>
      </w:r>
      <w:r w:rsidR="00C75A2B" w:rsidRPr="008E1BBD">
        <w:rPr>
          <w:rFonts w:ascii="仿宋_GB2312" w:eastAsia="仿宋_GB2312" w:hAnsi="宋体" w:cs="仿宋_GB2312" w:hint="eastAsia"/>
          <w:sz w:val="32"/>
          <w:szCs w:val="32"/>
        </w:rPr>
        <w:t>管理工作，与质量部仪器管理人员对接。</w:t>
      </w:r>
    </w:p>
    <w:p w:rsidR="00682286" w:rsidRPr="008E1BBD" w:rsidRDefault="000A180E" w:rsidP="000A479B">
      <w:pPr>
        <w:spacing w:line="360" w:lineRule="auto"/>
        <w:ind w:firstLineChars="200" w:firstLine="640"/>
        <w:rPr>
          <w:rFonts w:ascii="仿宋_GB2312" w:eastAsia="仿宋_GB2312" w:hAnsi="宋体" w:cs="Times New Roman"/>
          <w:sz w:val="28"/>
          <w:szCs w:val="28"/>
        </w:rPr>
      </w:pPr>
      <w:r w:rsidRPr="008E1BBD">
        <w:rPr>
          <w:rFonts w:ascii="仿宋_GB2312" w:eastAsia="仿宋_GB2312" w:hAnsi="宋体" w:cs="仿宋_GB2312" w:hint="eastAsia"/>
          <w:sz w:val="32"/>
          <w:szCs w:val="32"/>
        </w:rPr>
        <w:t>每台仪器都设置负责人</w:t>
      </w:r>
      <w:r w:rsidR="00F038C7" w:rsidRPr="008E1BBD">
        <w:rPr>
          <w:rFonts w:ascii="仿宋_GB2312" w:eastAsia="仿宋_GB2312" w:hAnsi="宋体" w:cs="仿宋_GB2312" w:hint="eastAsia"/>
          <w:sz w:val="32"/>
          <w:szCs w:val="32"/>
        </w:rPr>
        <w:t>，</w:t>
      </w:r>
      <w:r w:rsidRPr="008E1BBD">
        <w:rPr>
          <w:rFonts w:ascii="仿宋_GB2312" w:eastAsia="仿宋_GB2312" w:hAnsi="宋体" w:cs="仿宋_GB2312" w:hint="eastAsia"/>
          <w:sz w:val="32"/>
          <w:szCs w:val="32"/>
        </w:rPr>
        <w:t>负责人</w:t>
      </w:r>
      <w:r w:rsidR="00BB32BB" w:rsidRPr="008E1BBD">
        <w:rPr>
          <w:rFonts w:ascii="仿宋_GB2312" w:eastAsia="仿宋_GB2312" w:hAnsi="宋体" w:cs="仿宋_GB2312" w:hint="eastAsia"/>
          <w:sz w:val="32"/>
          <w:szCs w:val="32"/>
        </w:rPr>
        <w:t>负责</w:t>
      </w:r>
      <w:r w:rsidR="00D93E17" w:rsidRPr="008E1BBD">
        <w:rPr>
          <w:rFonts w:ascii="仿宋_GB2312" w:eastAsia="仿宋_GB2312" w:hAnsi="宋体" w:cs="仿宋_GB2312" w:hint="eastAsia"/>
          <w:sz w:val="32"/>
          <w:szCs w:val="32"/>
        </w:rPr>
        <w:t>仪器</w:t>
      </w:r>
      <w:r w:rsidR="00F038C7" w:rsidRPr="008E1BBD">
        <w:rPr>
          <w:rFonts w:ascii="仿宋_GB2312" w:eastAsia="仿宋_GB2312" w:hAnsi="宋体" w:cs="仿宋_GB2312" w:hint="eastAsia"/>
          <w:sz w:val="32"/>
          <w:szCs w:val="32"/>
        </w:rPr>
        <w:t>的验收、使用、维护保养、故障维修、仪器相关文件记录编写等具体工作</w:t>
      </w:r>
      <w:r w:rsidR="005F052F" w:rsidRPr="008E1BBD">
        <w:rPr>
          <w:rFonts w:ascii="仿宋_GB2312" w:eastAsia="仿宋_GB2312" w:hAnsi="宋体" w:cs="仿宋_GB2312" w:hint="eastAsia"/>
          <w:sz w:val="32"/>
          <w:szCs w:val="32"/>
        </w:rPr>
        <w:t>。</w:t>
      </w:r>
    </w:p>
    <w:p w:rsidR="00682286" w:rsidRPr="008E1BBD" w:rsidRDefault="00736881" w:rsidP="003A5806">
      <w:pPr>
        <w:spacing w:line="360" w:lineRule="auto"/>
        <w:ind w:firstLineChars="200" w:firstLine="640"/>
        <w:jc w:val="center"/>
        <w:rPr>
          <w:rFonts w:ascii="黑体" w:eastAsia="黑体" w:cs="黑体"/>
          <w:sz w:val="32"/>
          <w:szCs w:val="32"/>
        </w:rPr>
      </w:pPr>
      <w:bookmarkStart w:id="2" w:name="_Toc335065763"/>
      <w:r w:rsidRPr="008E1BBD">
        <w:rPr>
          <w:rFonts w:ascii="黑体" w:eastAsia="黑体" w:cs="黑体" w:hint="eastAsia"/>
          <w:sz w:val="32"/>
          <w:szCs w:val="32"/>
        </w:rPr>
        <w:t>第二章</w:t>
      </w:r>
      <w:r w:rsidRPr="008E1BBD">
        <w:rPr>
          <w:rFonts w:ascii="黑体" w:eastAsia="黑体" w:cs="黑体"/>
          <w:sz w:val="32"/>
          <w:szCs w:val="32"/>
        </w:rPr>
        <w:t xml:space="preserve">  </w:t>
      </w:r>
      <w:r w:rsidRPr="008E1BBD">
        <w:rPr>
          <w:rFonts w:ascii="黑体" w:eastAsia="黑体" w:cs="黑体" w:hint="eastAsia"/>
          <w:sz w:val="32"/>
          <w:szCs w:val="32"/>
        </w:rPr>
        <w:t>程序</w:t>
      </w:r>
      <w:bookmarkEnd w:id="2"/>
    </w:p>
    <w:p w:rsidR="00736881" w:rsidRPr="008E1BBD" w:rsidRDefault="00B507C4" w:rsidP="001857D9">
      <w:pPr>
        <w:keepNext/>
        <w:keepLines/>
        <w:spacing w:line="360" w:lineRule="auto"/>
        <w:ind w:firstLineChars="200" w:firstLine="640"/>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lastRenderedPageBreak/>
        <w:t>第一</w:t>
      </w:r>
      <w:r w:rsidR="00736881" w:rsidRPr="008E1BBD">
        <w:rPr>
          <w:rFonts w:asciiTheme="majorEastAsia" w:eastAsiaTheme="majorEastAsia" w:hAnsiTheme="majorEastAsia" w:cs="仿宋_GB2312" w:hint="eastAsia"/>
          <w:bCs/>
          <w:sz w:val="32"/>
          <w:szCs w:val="32"/>
        </w:rPr>
        <w:t>节  仪器使用</w:t>
      </w:r>
    </w:p>
    <w:p w:rsidR="00B52EE0" w:rsidRPr="008E1BBD" w:rsidRDefault="00B52EE0" w:rsidP="0003375D">
      <w:pPr>
        <w:spacing w:line="360" w:lineRule="auto"/>
        <w:ind w:firstLineChars="200" w:firstLine="640"/>
        <w:rPr>
          <w:rFonts w:ascii="仿宋_GB2312" w:eastAsia="仿宋_GB2312" w:hAnsi="宋体" w:cs="仿宋_GB2312"/>
          <w:sz w:val="32"/>
          <w:szCs w:val="32"/>
        </w:rPr>
      </w:pPr>
    </w:p>
    <w:p w:rsidR="00315DBD" w:rsidRPr="008E1BBD" w:rsidRDefault="00B507C4"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第四</w:t>
      </w:r>
      <w:r w:rsidR="00B52EE0" w:rsidRPr="008E1BBD">
        <w:rPr>
          <w:rFonts w:ascii="仿宋_GB2312" w:eastAsia="仿宋_GB2312" w:hAnsi="Times New Roman" w:cs="仿宋_GB2312" w:hint="eastAsia"/>
          <w:b/>
          <w:bCs/>
          <w:sz w:val="32"/>
          <w:szCs w:val="32"/>
        </w:rPr>
        <w:t xml:space="preserve">条 </w:t>
      </w:r>
      <w:r w:rsidR="00B52EE0" w:rsidRPr="008E1BBD">
        <w:rPr>
          <w:rFonts w:ascii="仿宋_GB2312" w:eastAsia="仿宋_GB2312" w:hAnsi="Times New Roman" w:cs="仿宋_GB2312" w:hint="eastAsia"/>
          <w:bCs/>
          <w:sz w:val="32"/>
          <w:szCs w:val="32"/>
        </w:rPr>
        <w:t>非小型低值仪器使用时，</w:t>
      </w:r>
      <w:r w:rsidR="00B52EE0" w:rsidRPr="008E1BBD">
        <w:rPr>
          <w:rFonts w:ascii="仿宋_GB2312" w:eastAsia="仿宋_GB2312" w:hAnsi="宋体" w:cs="仿宋_GB2312" w:hint="eastAsia"/>
          <w:sz w:val="32"/>
          <w:szCs w:val="32"/>
        </w:rPr>
        <w:t>使用人员及时登记《</w:t>
      </w:r>
      <w:r w:rsidR="00203A8D" w:rsidRPr="008E1BBD">
        <w:rPr>
          <w:rFonts w:ascii="仿宋_GB2312" w:eastAsia="仿宋_GB2312" w:hAnsi="宋体" w:cs="仿宋_GB2312" w:hint="eastAsia"/>
          <w:sz w:val="32"/>
          <w:szCs w:val="32"/>
        </w:rPr>
        <w:t>实验</w:t>
      </w:r>
      <w:r w:rsidR="00B52EE0" w:rsidRPr="008E1BBD">
        <w:rPr>
          <w:rFonts w:ascii="仿宋_GB2312" w:eastAsia="仿宋_GB2312" w:hAnsi="宋体" w:cs="仿宋_GB2312" w:hint="eastAsia"/>
          <w:sz w:val="32"/>
          <w:szCs w:val="32"/>
        </w:rPr>
        <w:t>仪器使用记录表》，登记时，应在使用前登记日期、开始使用时间、实验项目内容、使用人等信息，使用结束后，登记仪器使用状态及使用结束时间。使用人员负责清洁仪器及现场卫生，将仪器及各配件回归原位。</w:t>
      </w:r>
    </w:p>
    <w:p w:rsidR="002B705C" w:rsidRPr="008E1BBD" w:rsidRDefault="00736881"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B507C4" w:rsidRPr="008E1BBD">
        <w:rPr>
          <w:rFonts w:ascii="仿宋_GB2312" w:eastAsia="仿宋_GB2312" w:hAnsi="Times New Roman" w:cs="仿宋_GB2312" w:hint="eastAsia"/>
          <w:b/>
          <w:bCs/>
          <w:sz w:val="32"/>
          <w:szCs w:val="32"/>
        </w:rPr>
        <w:t>五</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宋体" w:cs="仿宋_GB2312" w:hint="eastAsia"/>
          <w:sz w:val="32"/>
          <w:szCs w:val="32"/>
        </w:rPr>
        <w:t>仪器使用人员须严格按规程操作，时刻注意仪器的运行状态。仪器</w:t>
      </w:r>
      <w:r w:rsidR="002E144E" w:rsidRPr="008E1BBD">
        <w:rPr>
          <w:rFonts w:ascii="仿宋_GB2312" w:eastAsia="仿宋_GB2312" w:hAnsi="宋体" w:cs="仿宋_GB2312" w:hint="eastAsia"/>
          <w:sz w:val="32"/>
          <w:szCs w:val="32"/>
        </w:rPr>
        <w:t>负责</w:t>
      </w:r>
      <w:r w:rsidR="002C620E" w:rsidRPr="008E1BBD">
        <w:rPr>
          <w:rFonts w:ascii="仿宋_GB2312" w:eastAsia="仿宋_GB2312" w:hAnsi="宋体" w:cs="仿宋_GB2312" w:hint="eastAsia"/>
          <w:sz w:val="32"/>
          <w:szCs w:val="32"/>
        </w:rPr>
        <w:t>人</w:t>
      </w:r>
      <w:r w:rsidRPr="008E1BBD">
        <w:rPr>
          <w:rFonts w:ascii="仿宋_GB2312" w:eastAsia="仿宋_GB2312" w:hAnsi="宋体" w:cs="仿宋_GB2312" w:hint="eastAsia"/>
          <w:sz w:val="32"/>
          <w:szCs w:val="32"/>
        </w:rPr>
        <w:t>、仪器管理员等任何人发现不按操作规程操作的，均有权制止并要求其改正。</w:t>
      </w:r>
    </w:p>
    <w:p w:rsidR="00AE49A8" w:rsidRPr="008E1BBD" w:rsidRDefault="00146743"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Times New Roman" w:cs="仿宋_GB2312" w:hint="eastAsia"/>
          <w:b/>
          <w:bCs/>
          <w:sz w:val="32"/>
          <w:szCs w:val="32"/>
        </w:rPr>
        <w:t>第</w:t>
      </w:r>
      <w:r w:rsidR="00B507C4" w:rsidRPr="008E1BBD">
        <w:rPr>
          <w:rFonts w:ascii="仿宋_GB2312" w:eastAsia="仿宋_GB2312" w:hAnsi="Times New Roman" w:cs="仿宋_GB2312" w:hint="eastAsia"/>
          <w:b/>
          <w:bCs/>
          <w:sz w:val="32"/>
          <w:szCs w:val="32"/>
        </w:rPr>
        <w:t>六</w:t>
      </w:r>
      <w:r w:rsidR="00736881" w:rsidRPr="008E1BBD">
        <w:rPr>
          <w:rFonts w:ascii="仿宋_GB2312" w:eastAsia="仿宋_GB2312" w:hAnsi="Times New Roman" w:cs="仿宋_GB2312" w:hint="eastAsia"/>
          <w:b/>
          <w:bCs/>
          <w:sz w:val="32"/>
          <w:szCs w:val="32"/>
        </w:rPr>
        <w:t>条</w:t>
      </w:r>
      <w:r w:rsidR="0003707D" w:rsidRPr="008E1BBD">
        <w:rPr>
          <w:rFonts w:ascii="仿宋_GB2312" w:eastAsia="仿宋_GB2312" w:hAnsi="Times New Roman" w:cs="仿宋_GB2312" w:hint="eastAsia"/>
          <w:b/>
          <w:bCs/>
          <w:sz w:val="32"/>
          <w:szCs w:val="32"/>
        </w:rPr>
        <w:t xml:space="preserve"> </w:t>
      </w:r>
      <w:r w:rsidR="00D93E17" w:rsidRPr="008E1BBD">
        <w:rPr>
          <w:rFonts w:ascii="仿宋_GB2312" w:eastAsia="仿宋_GB2312" w:hAnsi="Times New Roman" w:cs="仿宋_GB2312" w:hint="eastAsia"/>
          <w:sz w:val="32"/>
          <w:szCs w:val="32"/>
        </w:rPr>
        <w:t>超出仪器</w:t>
      </w:r>
      <w:r w:rsidR="00736881" w:rsidRPr="008E1BBD">
        <w:rPr>
          <w:rFonts w:ascii="仿宋_GB2312" w:eastAsia="仿宋_GB2312" w:hAnsi="Times New Roman" w:cs="仿宋_GB2312" w:hint="eastAsia"/>
          <w:sz w:val="32"/>
          <w:szCs w:val="32"/>
        </w:rPr>
        <w:t>正常使用范围的，需要经</w:t>
      </w:r>
      <w:r w:rsidR="00104364" w:rsidRPr="008E1BBD">
        <w:rPr>
          <w:rFonts w:ascii="仿宋_GB2312" w:eastAsia="仿宋_GB2312" w:hAnsi="Times New Roman" w:cs="仿宋_GB2312" w:hint="eastAsia"/>
          <w:sz w:val="32"/>
          <w:szCs w:val="32"/>
        </w:rPr>
        <w:t>晨光生物公司</w:t>
      </w:r>
      <w:r w:rsidR="002E144E" w:rsidRPr="008E1BBD">
        <w:rPr>
          <w:rFonts w:ascii="仿宋_GB2312" w:eastAsia="仿宋_GB2312" w:hAnsi="Times New Roman" w:cs="仿宋_GB2312" w:hint="eastAsia"/>
          <w:sz w:val="32"/>
          <w:szCs w:val="32"/>
        </w:rPr>
        <w:t>内</w:t>
      </w:r>
      <w:r w:rsidR="00736881" w:rsidRPr="008E1BBD">
        <w:rPr>
          <w:rFonts w:ascii="仿宋_GB2312" w:eastAsia="仿宋_GB2312" w:hAnsi="Times New Roman" w:cs="仿宋_GB2312" w:hint="eastAsia"/>
          <w:sz w:val="32"/>
          <w:szCs w:val="32"/>
        </w:rPr>
        <w:t>仪器管理员</w:t>
      </w:r>
      <w:r w:rsidR="002E144E" w:rsidRPr="008E1BBD">
        <w:rPr>
          <w:rFonts w:ascii="仿宋_GB2312" w:eastAsia="仿宋_GB2312" w:hAnsi="Times New Roman" w:cs="仿宋_GB2312" w:hint="eastAsia"/>
          <w:sz w:val="32"/>
          <w:szCs w:val="32"/>
        </w:rPr>
        <w:t>（涉及到安全问题，需要</w:t>
      </w:r>
      <w:proofErr w:type="gramStart"/>
      <w:r w:rsidR="002E144E" w:rsidRPr="008E1BBD">
        <w:rPr>
          <w:rFonts w:ascii="仿宋_GB2312" w:eastAsia="仿宋_GB2312" w:hAnsi="Times New Roman" w:cs="仿宋_GB2312" w:hint="eastAsia"/>
          <w:sz w:val="32"/>
          <w:szCs w:val="32"/>
        </w:rPr>
        <w:t>经安全</w:t>
      </w:r>
      <w:proofErr w:type="gramEnd"/>
      <w:r w:rsidR="002E144E" w:rsidRPr="008E1BBD">
        <w:rPr>
          <w:rFonts w:ascii="仿宋_GB2312" w:eastAsia="仿宋_GB2312" w:hAnsi="Times New Roman" w:cs="仿宋_GB2312" w:hint="eastAsia"/>
          <w:sz w:val="32"/>
          <w:szCs w:val="32"/>
        </w:rPr>
        <w:t>设备工艺部）</w:t>
      </w:r>
      <w:r w:rsidR="00736881" w:rsidRPr="008E1BBD">
        <w:rPr>
          <w:rFonts w:ascii="仿宋_GB2312" w:eastAsia="仿宋_GB2312" w:hAnsi="Times New Roman" w:cs="仿宋_GB2312" w:hint="eastAsia"/>
          <w:sz w:val="32"/>
          <w:szCs w:val="32"/>
        </w:rPr>
        <w:t>评估论证后，经</w:t>
      </w:r>
      <w:r w:rsidR="002C620E" w:rsidRPr="008E1BBD">
        <w:rPr>
          <w:rFonts w:ascii="仿宋_GB2312" w:eastAsia="仿宋_GB2312" w:hAnsi="Times New Roman" w:cs="仿宋_GB2312" w:hint="eastAsia"/>
          <w:sz w:val="32"/>
          <w:szCs w:val="32"/>
        </w:rPr>
        <w:t>仪器所属部门负责人</w:t>
      </w:r>
      <w:r w:rsidR="00736881" w:rsidRPr="008E1BBD">
        <w:rPr>
          <w:rFonts w:ascii="仿宋_GB2312" w:eastAsia="仿宋_GB2312" w:hAnsi="Times New Roman" w:cs="仿宋_GB2312" w:hint="eastAsia"/>
          <w:sz w:val="32"/>
          <w:szCs w:val="32"/>
        </w:rPr>
        <w:t>审批</w:t>
      </w:r>
      <w:r w:rsidR="002C620E" w:rsidRPr="008E1BBD">
        <w:rPr>
          <w:rFonts w:ascii="仿宋_GB2312" w:eastAsia="仿宋_GB2312" w:hAnsi="Times New Roman" w:cs="仿宋_GB2312" w:hint="eastAsia"/>
          <w:sz w:val="32"/>
          <w:szCs w:val="32"/>
        </w:rPr>
        <w:t>后</w:t>
      </w:r>
      <w:r w:rsidR="00736881" w:rsidRPr="008E1BBD">
        <w:rPr>
          <w:rFonts w:ascii="仿宋_GB2312" w:eastAsia="仿宋_GB2312" w:hAnsi="Times New Roman" w:cs="仿宋_GB2312" w:hint="eastAsia"/>
          <w:sz w:val="32"/>
          <w:szCs w:val="32"/>
        </w:rPr>
        <w:t>，方可使用</w:t>
      </w:r>
      <w:r w:rsidR="00D10D0E" w:rsidRPr="008E1BBD">
        <w:rPr>
          <w:rFonts w:ascii="仿宋_GB2312" w:eastAsia="仿宋_GB2312" w:hAnsi="Times New Roman" w:cs="仿宋_GB2312" w:hint="eastAsia"/>
          <w:sz w:val="32"/>
          <w:szCs w:val="32"/>
        </w:rPr>
        <w:t>。</w:t>
      </w:r>
    </w:p>
    <w:p w:rsidR="00736881" w:rsidRPr="008E1BBD" w:rsidRDefault="00104364" w:rsidP="001857D9">
      <w:pPr>
        <w:keepNext/>
        <w:keepLines/>
        <w:spacing w:line="360" w:lineRule="auto"/>
        <w:ind w:firstLineChars="200" w:firstLine="640"/>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t>第二</w:t>
      </w:r>
      <w:r w:rsidR="00736881" w:rsidRPr="008E1BBD">
        <w:rPr>
          <w:rFonts w:asciiTheme="majorEastAsia" w:eastAsiaTheme="majorEastAsia" w:hAnsiTheme="majorEastAsia" w:cs="仿宋_GB2312" w:hint="eastAsia"/>
          <w:bCs/>
          <w:sz w:val="32"/>
          <w:szCs w:val="32"/>
        </w:rPr>
        <w:t>节  仪器维护与保养</w:t>
      </w:r>
    </w:p>
    <w:p w:rsidR="00315DBD" w:rsidRPr="008E1BBD" w:rsidRDefault="00315DBD" w:rsidP="0003375D">
      <w:pPr>
        <w:keepNext/>
        <w:keepLines/>
        <w:spacing w:line="360" w:lineRule="auto"/>
        <w:ind w:firstLineChars="200" w:firstLine="643"/>
        <w:jc w:val="center"/>
        <w:outlineLvl w:val="1"/>
        <w:rPr>
          <w:rFonts w:ascii="仿宋_GB2312" w:eastAsia="仿宋_GB2312" w:hAnsi="Times New Roman" w:cs="仿宋_GB2312"/>
          <w:b/>
          <w:bCs/>
          <w:sz w:val="32"/>
          <w:szCs w:val="32"/>
        </w:rPr>
      </w:pPr>
    </w:p>
    <w:p w:rsidR="00456B7D" w:rsidRPr="008E1BBD" w:rsidRDefault="00456B7D"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Times New Roman" w:cs="仿宋_GB2312" w:hint="eastAsia"/>
          <w:b/>
          <w:bCs/>
          <w:sz w:val="32"/>
          <w:szCs w:val="32"/>
        </w:rPr>
        <w:t>第</w:t>
      </w:r>
      <w:r w:rsidR="00EA6EB5" w:rsidRPr="008E1BBD">
        <w:rPr>
          <w:rFonts w:ascii="仿宋_GB2312" w:eastAsia="仿宋_GB2312" w:hAnsi="Times New Roman" w:cs="仿宋_GB2312" w:hint="eastAsia"/>
          <w:b/>
          <w:bCs/>
          <w:sz w:val="32"/>
          <w:szCs w:val="32"/>
        </w:rPr>
        <w:t>七</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宋体" w:cs="仿宋_GB2312" w:hint="eastAsia"/>
          <w:sz w:val="32"/>
          <w:szCs w:val="32"/>
        </w:rPr>
        <w:t>仪器负责人应熟悉仪器使用及维护保养规程，严格按照仪器操作规程和日常维护校准要求定期对仪器进行校准和维护保养，填写《</w:t>
      </w:r>
      <w:r w:rsidR="00041F54" w:rsidRPr="008E1BBD">
        <w:rPr>
          <w:rFonts w:ascii="仿宋_GB2312" w:eastAsia="仿宋_GB2312" w:hAnsi="宋体" w:cs="仿宋_GB2312" w:hint="eastAsia"/>
          <w:sz w:val="32"/>
          <w:szCs w:val="32"/>
        </w:rPr>
        <w:t>实验</w:t>
      </w:r>
      <w:r w:rsidRPr="008E1BBD">
        <w:rPr>
          <w:rFonts w:ascii="仿宋_GB2312" w:eastAsia="仿宋_GB2312" w:hAnsi="宋体" w:cs="仿宋_GB2312" w:hint="eastAsia"/>
          <w:sz w:val="32"/>
          <w:szCs w:val="32"/>
        </w:rPr>
        <w:t>仪器维护</w:t>
      </w:r>
      <w:r w:rsidR="00300951" w:rsidRPr="008E1BBD">
        <w:rPr>
          <w:rFonts w:ascii="仿宋_GB2312" w:eastAsia="仿宋_GB2312" w:hAnsi="宋体" w:cs="仿宋_GB2312" w:hint="eastAsia"/>
          <w:sz w:val="32"/>
          <w:szCs w:val="32"/>
        </w:rPr>
        <w:t>校正</w:t>
      </w:r>
      <w:r w:rsidRPr="008E1BBD">
        <w:rPr>
          <w:rFonts w:ascii="仿宋_GB2312" w:eastAsia="仿宋_GB2312" w:hAnsi="宋体" w:cs="仿宋_GB2312" w:hint="eastAsia"/>
          <w:sz w:val="32"/>
          <w:szCs w:val="32"/>
        </w:rPr>
        <w:t>记录表》</w:t>
      </w:r>
      <w:r w:rsidR="0012663E" w:rsidRPr="008E1BBD">
        <w:rPr>
          <w:rFonts w:ascii="仿宋_GB2312" w:eastAsia="仿宋_GB2312" w:hAnsi="宋体" w:cs="仿宋_GB2312" w:hint="eastAsia"/>
          <w:sz w:val="32"/>
          <w:szCs w:val="32"/>
        </w:rPr>
        <w:t>（</w:t>
      </w:r>
      <w:r w:rsidR="008F06D8" w:rsidRPr="008E1BBD">
        <w:rPr>
          <w:rFonts w:ascii="仿宋_GB2312" w:eastAsia="仿宋_GB2312" w:hAnsi="宋体" w:cs="仿宋_GB2312" w:hint="eastAsia"/>
          <w:sz w:val="32"/>
          <w:szCs w:val="32"/>
        </w:rPr>
        <w:t>参照附件二</w:t>
      </w:r>
      <w:r w:rsidR="002D30D3" w:rsidRPr="008E1BBD">
        <w:rPr>
          <w:rFonts w:ascii="仿宋_GB2312" w:eastAsia="仿宋_GB2312" w:hAnsi="宋体" w:cs="仿宋_GB2312" w:hint="eastAsia"/>
          <w:sz w:val="32"/>
          <w:szCs w:val="32"/>
        </w:rPr>
        <w:t>）</w:t>
      </w:r>
      <w:r w:rsidRPr="008E1BBD">
        <w:rPr>
          <w:rFonts w:ascii="仿宋_GB2312" w:eastAsia="仿宋_GB2312" w:hAnsi="宋体" w:cs="仿宋_GB2312" w:hint="eastAsia"/>
          <w:sz w:val="32"/>
          <w:szCs w:val="32"/>
        </w:rPr>
        <w:t>和《</w:t>
      </w:r>
      <w:r w:rsidR="00041F54" w:rsidRPr="008E1BBD">
        <w:rPr>
          <w:rFonts w:ascii="仿宋_GB2312" w:eastAsia="仿宋_GB2312" w:hAnsi="宋体" w:cs="仿宋_GB2312" w:hint="eastAsia"/>
          <w:sz w:val="32"/>
          <w:szCs w:val="32"/>
        </w:rPr>
        <w:t>实验</w:t>
      </w:r>
      <w:r w:rsidRPr="008E1BBD">
        <w:rPr>
          <w:rFonts w:ascii="仿宋_GB2312" w:eastAsia="仿宋_GB2312" w:hAnsi="宋体" w:cs="仿宋_GB2312" w:hint="eastAsia"/>
          <w:sz w:val="32"/>
          <w:szCs w:val="32"/>
        </w:rPr>
        <w:t>仪器校正记录》</w:t>
      </w:r>
      <w:r w:rsidR="0012663E" w:rsidRPr="008E1BBD">
        <w:rPr>
          <w:rFonts w:ascii="仿宋_GB2312" w:eastAsia="仿宋_GB2312" w:hAnsi="宋体" w:cs="仿宋_GB2312" w:hint="eastAsia"/>
          <w:sz w:val="32"/>
          <w:szCs w:val="32"/>
        </w:rPr>
        <w:t>（</w:t>
      </w:r>
      <w:r w:rsidR="008F06D8" w:rsidRPr="008E1BBD">
        <w:rPr>
          <w:rFonts w:ascii="仿宋_GB2312" w:eastAsia="仿宋_GB2312" w:hAnsi="宋体" w:cs="仿宋_GB2312" w:hint="eastAsia"/>
          <w:sz w:val="32"/>
          <w:szCs w:val="32"/>
        </w:rPr>
        <w:t>参照附件三</w:t>
      </w:r>
      <w:r w:rsidR="002D30D3" w:rsidRPr="008E1BBD">
        <w:rPr>
          <w:rFonts w:ascii="仿宋_GB2312" w:eastAsia="仿宋_GB2312" w:hAnsi="宋体" w:cs="仿宋_GB2312" w:hint="eastAsia"/>
          <w:sz w:val="32"/>
          <w:szCs w:val="32"/>
        </w:rPr>
        <w:t>）</w:t>
      </w:r>
      <w:r w:rsidRPr="008E1BBD">
        <w:rPr>
          <w:rFonts w:ascii="仿宋_GB2312" w:eastAsia="仿宋_GB2312" w:hAnsi="宋体" w:cs="仿宋_GB2312" w:hint="eastAsia"/>
          <w:sz w:val="32"/>
          <w:szCs w:val="32"/>
        </w:rPr>
        <w:t>。</w:t>
      </w:r>
      <w:r w:rsidR="00D93E17" w:rsidRPr="008E1BBD">
        <w:rPr>
          <w:rFonts w:ascii="仿宋_GB2312" w:eastAsia="仿宋_GB2312" w:hAnsi="宋体" w:cs="仿宋_GB2312" w:hint="eastAsia"/>
          <w:sz w:val="32"/>
          <w:szCs w:val="32"/>
        </w:rPr>
        <w:t>仪器</w:t>
      </w:r>
      <w:r w:rsidRPr="008E1BBD">
        <w:rPr>
          <w:rFonts w:ascii="仿宋_GB2312" w:eastAsia="仿宋_GB2312" w:hAnsi="宋体" w:cs="仿宋_GB2312" w:hint="eastAsia"/>
          <w:sz w:val="32"/>
          <w:szCs w:val="32"/>
        </w:rPr>
        <w:t>维护的知识和能力不能达到授权标准的，一经发现，可以取消授权资格。</w:t>
      </w:r>
    </w:p>
    <w:p w:rsidR="00736881" w:rsidRPr="008E1BBD" w:rsidRDefault="00146743"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Times New Roman" w:cs="仿宋_GB2312" w:hint="eastAsia"/>
          <w:b/>
          <w:bCs/>
          <w:sz w:val="32"/>
          <w:szCs w:val="32"/>
        </w:rPr>
        <w:lastRenderedPageBreak/>
        <w:t>第</w:t>
      </w:r>
      <w:r w:rsidR="00EA6EB5" w:rsidRPr="008E1BBD">
        <w:rPr>
          <w:rFonts w:ascii="仿宋_GB2312" w:eastAsia="仿宋_GB2312" w:hAnsi="Times New Roman" w:cs="仿宋_GB2312" w:hint="eastAsia"/>
          <w:b/>
          <w:bCs/>
          <w:sz w:val="32"/>
          <w:szCs w:val="32"/>
        </w:rPr>
        <w:t>八</w:t>
      </w:r>
      <w:r w:rsidR="00736881" w:rsidRPr="008E1BBD">
        <w:rPr>
          <w:rFonts w:ascii="仿宋_GB2312" w:eastAsia="仿宋_GB2312" w:hAnsi="Times New Roman" w:cs="仿宋_GB2312" w:hint="eastAsia"/>
          <w:b/>
          <w:bCs/>
          <w:sz w:val="32"/>
          <w:szCs w:val="32"/>
        </w:rPr>
        <w:t xml:space="preserve">条 </w:t>
      </w:r>
      <w:r w:rsidR="00736881" w:rsidRPr="008E1BBD">
        <w:rPr>
          <w:rFonts w:ascii="仿宋_GB2312" w:eastAsia="仿宋_GB2312" w:hAnsi="宋体" w:cs="仿宋_GB2312" w:hint="eastAsia"/>
          <w:sz w:val="32"/>
          <w:szCs w:val="32"/>
        </w:rPr>
        <w:t>对于低频率使用仪器</w:t>
      </w:r>
      <w:r w:rsidR="00736881" w:rsidRPr="008E1BBD">
        <w:rPr>
          <w:rFonts w:ascii="仿宋_GB2312" w:eastAsia="仿宋_GB2312" w:hAnsi="Times New Roman" w:cs="仿宋_GB2312" w:hint="eastAsia"/>
          <w:sz w:val="32"/>
          <w:szCs w:val="32"/>
        </w:rPr>
        <w:t>(</w:t>
      </w:r>
      <w:r w:rsidR="00BE7043" w:rsidRPr="008E1BBD">
        <w:rPr>
          <w:rFonts w:ascii="仿宋_GB2312" w:eastAsia="仿宋_GB2312" w:hAnsi="Times New Roman" w:cs="仿宋_GB2312" w:hint="eastAsia"/>
          <w:sz w:val="32"/>
          <w:szCs w:val="32"/>
        </w:rPr>
        <w:t>包括但不限于</w:t>
      </w:r>
      <w:r w:rsidR="008F06D8" w:rsidRPr="008E1BBD">
        <w:rPr>
          <w:rFonts w:ascii="仿宋_GB2312" w:eastAsia="仿宋_GB2312" w:hAnsi="宋体" w:cs="仿宋_GB2312" w:hint="eastAsia"/>
          <w:sz w:val="32"/>
          <w:szCs w:val="32"/>
        </w:rPr>
        <w:t>附件</w:t>
      </w:r>
      <w:r w:rsidR="00736881" w:rsidRPr="008E1BBD">
        <w:rPr>
          <w:rFonts w:ascii="仿宋_GB2312" w:eastAsia="仿宋_GB2312" w:hAnsi="宋体" w:cs="仿宋_GB2312" w:hint="eastAsia"/>
          <w:sz w:val="32"/>
          <w:szCs w:val="32"/>
        </w:rPr>
        <w:t>一</w:t>
      </w:r>
      <w:r w:rsidR="00BE7043" w:rsidRPr="008E1BBD">
        <w:rPr>
          <w:rFonts w:ascii="仿宋_GB2312" w:eastAsia="仿宋_GB2312" w:hAnsi="宋体" w:cs="仿宋_GB2312" w:hint="eastAsia"/>
          <w:sz w:val="32"/>
          <w:szCs w:val="32"/>
        </w:rPr>
        <w:t>中低频率使用仪器</w:t>
      </w:r>
      <w:r w:rsidR="00736881" w:rsidRPr="008E1BBD">
        <w:rPr>
          <w:rFonts w:ascii="仿宋_GB2312" w:eastAsia="仿宋_GB2312" w:hAnsi="Times New Roman" w:cs="仿宋_GB2312" w:hint="eastAsia"/>
          <w:sz w:val="32"/>
          <w:szCs w:val="32"/>
        </w:rPr>
        <w:t>)</w:t>
      </w:r>
      <w:r w:rsidR="00736881" w:rsidRPr="008E1BBD">
        <w:rPr>
          <w:rFonts w:ascii="仿宋_GB2312" w:eastAsia="仿宋_GB2312" w:hAnsi="宋体" w:cs="仿宋_GB2312" w:hint="eastAsia"/>
          <w:sz w:val="32"/>
          <w:szCs w:val="32"/>
        </w:rPr>
        <w:t>，按照以下要求进行维护和保养：</w:t>
      </w:r>
    </w:p>
    <w:p w:rsidR="00B52EE0" w:rsidRPr="008E1BBD" w:rsidRDefault="006813C4" w:rsidP="0003375D">
      <w:pPr>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仪器</w:t>
      </w:r>
      <w:r w:rsidR="00B52EE0" w:rsidRPr="008E1BBD">
        <w:rPr>
          <w:rFonts w:ascii="仿宋_GB2312" w:eastAsia="仿宋_GB2312" w:hAnsi="宋体" w:cs="仿宋_GB2312" w:hint="eastAsia"/>
          <w:sz w:val="32"/>
          <w:szCs w:val="32"/>
        </w:rPr>
        <w:t>一般</w:t>
      </w:r>
      <w:r w:rsidRPr="008E1BBD">
        <w:rPr>
          <w:rFonts w:ascii="仿宋_GB2312" w:eastAsia="仿宋_GB2312" w:hAnsi="宋体" w:cs="仿宋_GB2312" w:hint="eastAsia"/>
          <w:sz w:val="32"/>
          <w:szCs w:val="32"/>
        </w:rPr>
        <w:t>由仪器所属部门进行维护，维护方法及周期：</w:t>
      </w:r>
      <w:r w:rsidR="00AA6AE3" w:rsidRPr="008E1BBD">
        <w:rPr>
          <w:rFonts w:ascii="仿宋_GB2312" w:eastAsia="仿宋_GB2312" w:hAnsi="宋体" w:cs="仿宋_GB2312" w:hint="eastAsia"/>
          <w:sz w:val="32"/>
          <w:szCs w:val="32"/>
        </w:rPr>
        <w:t>仪器责任人至少</w:t>
      </w:r>
      <w:r w:rsidR="009A462A" w:rsidRPr="008E1BBD">
        <w:rPr>
          <w:rFonts w:ascii="仿宋_GB2312" w:eastAsia="仿宋_GB2312" w:hAnsi="宋体" w:cs="仿宋_GB2312" w:hint="eastAsia"/>
          <w:sz w:val="32"/>
          <w:szCs w:val="32"/>
        </w:rPr>
        <w:t>保证每两个月仪器开机运行一次，</w:t>
      </w:r>
      <w:r w:rsidR="00AA6AE3" w:rsidRPr="008E1BBD">
        <w:rPr>
          <w:rFonts w:ascii="仿宋_GB2312" w:eastAsia="仿宋_GB2312" w:hAnsi="宋体" w:cs="仿宋_GB2312" w:hint="eastAsia"/>
          <w:sz w:val="32"/>
          <w:szCs w:val="32"/>
        </w:rPr>
        <w:t>确认仪器状态</w:t>
      </w:r>
      <w:r w:rsidR="00C8725B" w:rsidRPr="008E1BBD">
        <w:rPr>
          <w:rFonts w:ascii="仿宋_GB2312" w:eastAsia="仿宋_GB2312" w:hAnsi="宋体" w:cs="仿宋_GB2312" w:hint="eastAsia"/>
          <w:sz w:val="32"/>
          <w:szCs w:val="32"/>
        </w:rPr>
        <w:t>的</w:t>
      </w:r>
      <w:r w:rsidR="00AA6AE3" w:rsidRPr="008E1BBD">
        <w:rPr>
          <w:rFonts w:ascii="仿宋_GB2312" w:eastAsia="仿宋_GB2312" w:hAnsi="宋体" w:cs="仿宋_GB2312" w:hint="eastAsia"/>
          <w:sz w:val="32"/>
          <w:szCs w:val="32"/>
        </w:rPr>
        <w:t>完好性，并</w:t>
      </w:r>
      <w:r w:rsidR="00A87263" w:rsidRPr="008E1BBD">
        <w:rPr>
          <w:rFonts w:ascii="仿宋_GB2312" w:eastAsia="仿宋_GB2312" w:hAnsi="宋体" w:cs="仿宋_GB2312" w:hint="eastAsia"/>
          <w:sz w:val="32"/>
          <w:szCs w:val="32"/>
        </w:rPr>
        <w:t>按操作规程及日常维护要求</w:t>
      </w:r>
      <w:r w:rsidR="00AA6AE3" w:rsidRPr="008E1BBD">
        <w:rPr>
          <w:rFonts w:ascii="仿宋_GB2312" w:eastAsia="仿宋_GB2312" w:hAnsi="宋体" w:cs="仿宋_GB2312" w:hint="eastAsia"/>
          <w:sz w:val="32"/>
          <w:szCs w:val="32"/>
        </w:rPr>
        <w:t>进行</w:t>
      </w:r>
      <w:proofErr w:type="gramStart"/>
      <w:r w:rsidR="00AA6AE3" w:rsidRPr="008E1BBD">
        <w:rPr>
          <w:rFonts w:ascii="仿宋_GB2312" w:eastAsia="仿宋_GB2312" w:hAnsi="宋体" w:cs="仿宋_GB2312" w:hint="eastAsia"/>
          <w:sz w:val="32"/>
          <w:szCs w:val="32"/>
        </w:rPr>
        <w:t>必要维护</w:t>
      </w:r>
      <w:proofErr w:type="gramEnd"/>
      <w:r w:rsidR="00AA6AE3" w:rsidRPr="008E1BBD">
        <w:rPr>
          <w:rFonts w:ascii="仿宋_GB2312" w:eastAsia="仿宋_GB2312" w:hAnsi="宋体" w:cs="仿宋_GB2312" w:hint="eastAsia"/>
          <w:sz w:val="32"/>
          <w:szCs w:val="32"/>
        </w:rPr>
        <w:t>保养。</w:t>
      </w:r>
      <w:r w:rsidR="00BE7043" w:rsidRPr="008E1BBD">
        <w:rPr>
          <w:rFonts w:ascii="仿宋_GB2312" w:eastAsia="仿宋_GB2312" w:hAnsi="宋体" w:cs="仿宋_GB2312" w:hint="eastAsia"/>
          <w:sz w:val="32"/>
          <w:szCs w:val="32"/>
        </w:rPr>
        <w:t>使用过程如有异常立即</w:t>
      </w:r>
      <w:r w:rsidR="00A87263" w:rsidRPr="008E1BBD">
        <w:rPr>
          <w:rFonts w:ascii="仿宋_GB2312" w:eastAsia="仿宋_GB2312" w:hAnsi="宋体" w:cs="仿宋_GB2312" w:hint="eastAsia"/>
          <w:sz w:val="32"/>
          <w:szCs w:val="32"/>
        </w:rPr>
        <w:t>通知仪器负责人，并及时进行原因查找。</w:t>
      </w:r>
      <w:r w:rsidR="00BE7043" w:rsidRPr="008E1BBD">
        <w:rPr>
          <w:rFonts w:ascii="仿宋_GB2312" w:eastAsia="仿宋_GB2312" w:hAnsi="宋体" w:cs="仿宋_GB2312" w:hint="eastAsia"/>
          <w:sz w:val="32"/>
          <w:szCs w:val="32"/>
        </w:rPr>
        <w:t>若确认为故障则依照第六节进行。</w:t>
      </w:r>
    </w:p>
    <w:p w:rsidR="00736881" w:rsidRPr="008E1BBD" w:rsidRDefault="004B6783" w:rsidP="0003375D">
      <w:pPr>
        <w:spacing w:line="360" w:lineRule="auto"/>
        <w:ind w:firstLineChars="200" w:firstLine="640"/>
        <w:rPr>
          <w:rFonts w:ascii="仿宋_GB2312" w:eastAsia="仿宋_GB2312" w:hAnsi="Times New Roman" w:cs="Times New Roman"/>
          <w:sz w:val="32"/>
          <w:szCs w:val="32"/>
        </w:rPr>
      </w:pPr>
      <w:r w:rsidRPr="008E1BBD">
        <w:rPr>
          <w:rFonts w:ascii="仿宋_GB2312" w:eastAsia="仿宋_GB2312" w:hAnsi="宋体" w:cs="仿宋_GB2312" w:hint="eastAsia"/>
          <w:sz w:val="32"/>
          <w:szCs w:val="32"/>
        </w:rPr>
        <w:t>若仪器处于借用状态，则由借用部门执行上述要求。</w:t>
      </w:r>
      <w:bookmarkStart w:id="3" w:name="_Toc335065766"/>
    </w:p>
    <w:p w:rsidR="00736881" w:rsidRPr="008E1BBD" w:rsidRDefault="00F003E4" w:rsidP="001857D9">
      <w:pPr>
        <w:keepNext/>
        <w:keepLines/>
        <w:spacing w:line="360" w:lineRule="auto"/>
        <w:ind w:firstLineChars="200" w:firstLine="640"/>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t>第三</w:t>
      </w:r>
      <w:r w:rsidR="00736881" w:rsidRPr="008E1BBD">
        <w:rPr>
          <w:rFonts w:asciiTheme="majorEastAsia" w:eastAsiaTheme="majorEastAsia" w:hAnsiTheme="majorEastAsia" w:cs="仿宋_GB2312" w:hint="eastAsia"/>
          <w:bCs/>
          <w:sz w:val="32"/>
          <w:szCs w:val="32"/>
        </w:rPr>
        <w:t>节  仪器</w:t>
      </w:r>
      <w:bookmarkEnd w:id="3"/>
      <w:r w:rsidR="00736881" w:rsidRPr="008E1BBD">
        <w:rPr>
          <w:rFonts w:asciiTheme="majorEastAsia" w:eastAsiaTheme="majorEastAsia" w:hAnsiTheme="majorEastAsia" w:cs="仿宋_GB2312" w:hint="eastAsia"/>
          <w:bCs/>
          <w:sz w:val="32"/>
          <w:szCs w:val="32"/>
        </w:rPr>
        <w:t>维修</w:t>
      </w:r>
    </w:p>
    <w:p w:rsidR="00315DBD" w:rsidRPr="008E1BBD" w:rsidRDefault="00315DBD" w:rsidP="0003375D">
      <w:pPr>
        <w:keepNext/>
        <w:keepLines/>
        <w:spacing w:line="360" w:lineRule="auto"/>
        <w:ind w:firstLineChars="200" w:firstLine="562"/>
        <w:jc w:val="center"/>
        <w:outlineLvl w:val="1"/>
        <w:rPr>
          <w:rFonts w:ascii="楷体_GB2312" w:eastAsia="楷体_GB2312" w:hAnsi="Times New Roman" w:cs="仿宋_GB2312"/>
          <w:b/>
          <w:bCs/>
          <w:sz w:val="28"/>
          <w:szCs w:val="28"/>
        </w:rPr>
      </w:pPr>
    </w:p>
    <w:p w:rsidR="00A50AE4" w:rsidRPr="008E1BBD" w:rsidRDefault="00736881"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F003E4" w:rsidRPr="008E1BBD">
        <w:rPr>
          <w:rFonts w:ascii="仿宋_GB2312" w:eastAsia="仿宋_GB2312" w:hAnsi="Times New Roman" w:cs="仿宋_GB2312" w:hint="eastAsia"/>
          <w:b/>
          <w:bCs/>
          <w:sz w:val="32"/>
          <w:szCs w:val="32"/>
        </w:rPr>
        <w:t>九</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宋体" w:cs="仿宋_GB2312" w:hint="eastAsia"/>
          <w:sz w:val="32"/>
          <w:szCs w:val="32"/>
        </w:rPr>
        <w:t>仪器使用过程中如出现异常，使用人员立即通知仪器</w:t>
      </w:r>
      <w:r w:rsidR="00CF585B" w:rsidRPr="008E1BBD">
        <w:rPr>
          <w:rFonts w:ascii="仿宋_GB2312" w:eastAsia="仿宋_GB2312" w:hAnsi="宋体" w:cs="仿宋_GB2312" w:hint="eastAsia"/>
          <w:sz w:val="32"/>
          <w:szCs w:val="32"/>
        </w:rPr>
        <w:t>负责</w:t>
      </w:r>
      <w:r w:rsidR="004B6783" w:rsidRPr="008E1BBD">
        <w:rPr>
          <w:rFonts w:ascii="仿宋_GB2312" w:eastAsia="仿宋_GB2312" w:hAnsi="宋体" w:cs="仿宋_GB2312" w:hint="eastAsia"/>
          <w:sz w:val="32"/>
          <w:szCs w:val="32"/>
        </w:rPr>
        <w:t>人</w:t>
      </w:r>
      <w:r w:rsidRPr="008E1BBD">
        <w:rPr>
          <w:rFonts w:ascii="仿宋_GB2312" w:eastAsia="仿宋_GB2312" w:hAnsi="宋体" w:cs="仿宋_GB2312" w:hint="eastAsia"/>
          <w:sz w:val="32"/>
          <w:szCs w:val="32"/>
        </w:rPr>
        <w:t>，</w:t>
      </w:r>
      <w:r w:rsidR="00CF585B" w:rsidRPr="008E1BBD">
        <w:rPr>
          <w:rFonts w:ascii="仿宋_GB2312" w:eastAsia="仿宋_GB2312" w:hAnsi="宋体" w:cs="仿宋_GB2312" w:hint="eastAsia"/>
          <w:sz w:val="32"/>
          <w:szCs w:val="32"/>
        </w:rPr>
        <w:t>对异常进行原因排查，解决异常问题。</w:t>
      </w:r>
    </w:p>
    <w:p w:rsidR="00736881" w:rsidRPr="008E1BBD" w:rsidRDefault="00146743"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897323" w:rsidRPr="008E1BBD">
        <w:rPr>
          <w:rFonts w:ascii="仿宋_GB2312" w:eastAsia="仿宋_GB2312" w:hAnsi="Times New Roman" w:cs="仿宋_GB2312" w:hint="eastAsia"/>
          <w:b/>
          <w:bCs/>
          <w:sz w:val="32"/>
          <w:szCs w:val="32"/>
        </w:rPr>
        <w:t>十</w:t>
      </w:r>
      <w:r w:rsidR="00736881" w:rsidRPr="008E1BBD">
        <w:rPr>
          <w:rFonts w:ascii="仿宋_GB2312" w:eastAsia="仿宋_GB2312" w:hAnsi="Times New Roman" w:cs="仿宋_GB2312" w:hint="eastAsia"/>
          <w:b/>
          <w:bCs/>
          <w:sz w:val="32"/>
          <w:szCs w:val="32"/>
        </w:rPr>
        <w:t xml:space="preserve">条 </w:t>
      </w:r>
      <w:r w:rsidR="00CF585B" w:rsidRPr="008E1BBD">
        <w:rPr>
          <w:rFonts w:ascii="仿宋_GB2312" w:eastAsia="仿宋_GB2312" w:hAnsi="宋体" w:cs="仿宋_GB2312" w:hint="eastAsia"/>
          <w:sz w:val="32"/>
          <w:szCs w:val="32"/>
        </w:rPr>
        <w:t>若仪器故障无法立即</w:t>
      </w:r>
      <w:r w:rsidR="00736881" w:rsidRPr="008E1BBD">
        <w:rPr>
          <w:rFonts w:ascii="仿宋_GB2312" w:eastAsia="仿宋_GB2312" w:hAnsi="宋体" w:cs="仿宋_GB2312" w:hint="eastAsia"/>
          <w:sz w:val="32"/>
          <w:szCs w:val="32"/>
        </w:rPr>
        <w:t>修复</w:t>
      </w:r>
      <w:r w:rsidR="00CF585B" w:rsidRPr="008E1BBD">
        <w:rPr>
          <w:rFonts w:ascii="仿宋_GB2312" w:eastAsia="仿宋_GB2312" w:hAnsi="宋体" w:cs="仿宋_GB2312" w:hint="eastAsia"/>
          <w:sz w:val="32"/>
          <w:szCs w:val="32"/>
        </w:rPr>
        <w:t>，</w:t>
      </w:r>
      <w:r w:rsidR="00736881" w:rsidRPr="008E1BBD">
        <w:rPr>
          <w:rFonts w:ascii="仿宋_GB2312" w:eastAsia="仿宋_GB2312" w:hAnsi="宋体" w:cs="仿宋_GB2312" w:hint="eastAsia"/>
          <w:sz w:val="32"/>
          <w:szCs w:val="32"/>
        </w:rPr>
        <w:t>应由仪器</w:t>
      </w:r>
      <w:r w:rsidR="00CF585B" w:rsidRPr="008E1BBD">
        <w:rPr>
          <w:rFonts w:ascii="仿宋_GB2312" w:eastAsia="仿宋_GB2312" w:hAnsi="宋体" w:cs="仿宋_GB2312" w:hint="eastAsia"/>
          <w:sz w:val="32"/>
          <w:szCs w:val="32"/>
        </w:rPr>
        <w:t>负责人</w:t>
      </w:r>
      <w:r w:rsidR="00736881" w:rsidRPr="008E1BBD">
        <w:rPr>
          <w:rFonts w:ascii="仿宋_GB2312" w:eastAsia="仿宋_GB2312" w:hAnsi="宋体" w:cs="仿宋_GB2312" w:hint="eastAsia"/>
          <w:sz w:val="32"/>
          <w:szCs w:val="32"/>
        </w:rPr>
        <w:t>对故障仪器粘贴红色停用标识。</w:t>
      </w:r>
    </w:p>
    <w:p w:rsidR="004D5FB0" w:rsidRPr="008E1BBD" w:rsidRDefault="00F003E4" w:rsidP="0003375D">
      <w:pPr>
        <w:spacing w:line="360" w:lineRule="auto"/>
        <w:ind w:firstLineChars="200" w:firstLine="643"/>
        <w:rPr>
          <w:rFonts w:ascii="仿宋_GB2312" w:eastAsia="仿宋_GB2312" w:hAnsi="宋体" w:cs="仿宋_GB2312"/>
          <w:b/>
          <w:bCs/>
          <w:sz w:val="32"/>
          <w:szCs w:val="32"/>
        </w:rPr>
      </w:pPr>
      <w:r w:rsidRPr="008E1BBD">
        <w:rPr>
          <w:rFonts w:ascii="仿宋_GB2312" w:eastAsia="仿宋_GB2312" w:hAnsi="宋体" w:cs="仿宋_GB2312" w:hint="eastAsia"/>
          <w:b/>
          <w:bCs/>
          <w:sz w:val="32"/>
          <w:szCs w:val="32"/>
        </w:rPr>
        <w:t>第</w:t>
      </w:r>
      <w:r w:rsidR="00146743" w:rsidRPr="008E1BBD">
        <w:rPr>
          <w:rFonts w:ascii="仿宋_GB2312" w:eastAsia="仿宋_GB2312" w:hAnsi="宋体" w:cs="仿宋_GB2312" w:hint="eastAsia"/>
          <w:b/>
          <w:bCs/>
          <w:sz w:val="32"/>
          <w:szCs w:val="32"/>
        </w:rPr>
        <w:t>十</w:t>
      </w:r>
      <w:r w:rsidRPr="008E1BBD">
        <w:rPr>
          <w:rFonts w:ascii="仿宋_GB2312" w:eastAsia="仿宋_GB2312" w:hAnsi="宋体" w:cs="仿宋_GB2312" w:hint="eastAsia"/>
          <w:b/>
          <w:bCs/>
          <w:sz w:val="32"/>
          <w:szCs w:val="32"/>
        </w:rPr>
        <w:t>一</w:t>
      </w:r>
      <w:r w:rsidR="00736881" w:rsidRPr="008E1BBD">
        <w:rPr>
          <w:rFonts w:ascii="仿宋_GB2312" w:eastAsia="仿宋_GB2312" w:hAnsi="宋体" w:cs="仿宋_GB2312" w:hint="eastAsia"/>
          <w:b/>
          <w:bCs/>
          <w:sz w:val="32"/>
          <w:szCs w:val="32"/>
        </w:rPr>
        <w:t xml:space="preserve">条 </w:t>
      </w:r>
      <w:r w:rsidR="004D5FB0" w:rsidRPr="008E1BBD">
        <w:rPr>
          <w:rFonts w:ascii="仿宋_GB2312" w:eastAsia="仿宋_GB2312" w:hAnsi="宋体" w:cs="仿宋_GB2312" w:hint="eastAsia"/>
          <w:bCs/>
          <w:sz w:val="32"/>
          <w:szCs w:val="32"/>
        </w:rPr>
        <w:t>实验仪器维修一般分为公司内部维修和外部维修。</w:t>
      </w:r>
    </w:p>
    <w:p w:rsidR="00736881" w:rsidRPr="008E1BBD" w:rsidRDefault="004D5FB0"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宋体" w:cs="仿宋_GB2312" w:hint="eastAsia"/>
          <w:b/>
          <w:bCs/>
          <w:sz w:val="32"/>
          <w:szCs w:val="32"/>
        </w:rPr>
        <w:t>(</w:t>
      </w:r>
      <w:proofErr w:type="gramStart"/>
      <w:r w:rsidRPr="008E1BBD">
        <w:rPr>
          <w:rFonts w:ascii="仿宋_GB2312" w:eastAsia="仿宋_GB2312" w:hAnsi="宋体" w:cs="仿宋_GB2312" w:hint="eastAsia"/>
          <w:b/>
          <w:bCs/>
          <w:sz w:val="32"/>
          <w:szCs w:val="32"/>
        </w:rPr>
        <w:t>一</w:t>
      </w:r>
      <w:proofErr w:type="gramEnd"/>
      <w:r w:rsidRPr="008E1BBD">
        <w:rPr>
          <w:rFonts w:ascii="仿宋_GB2312" w:eastAsia="仿宋_GB2312" w:hAnsi="宋体" w:cs="仿宋_GB2312" w:hint="eastAsia"/>
          <w:b/>
          <w:bCs/>
          <w:sz w:val="32"/>
          <w:szCs w:val="32"/>
        </w:rPr>
        <w:t>)</w:t>
      </w:r>
      <w:r w:rsidR="001857D9" w:rsidRPr="008E1BBD">
        <w:rPr>
          <w:rFonts w:ascii="仿宋_GB2312" w:eastAsia="仿宋_GB2312" w:hAnsi="宋体" w:cs="仿宋_GB2312" w:hint="eastAsia"/>
          <w:b/>
          <w:bCs/>
          <w:sz w:val="32"/>
          <w:szCs w:val="32"/>
        </w:rPr>
        <w:t xml:space="preserve"> </w:t>
      </w:r>
      <w:r w:rsidR="00736881" w:rsidRPr="008E1BBD">
        <w:rPr>
          <w:rFonts w:ascii="仿宋_GB2312" w:eastAsia="仿宋_GB2312" w:hAnsi="宋体" w:cs="仿宋_GB2312" w:hint="eastAsia"/>
          <w:sz w:val="32"/>
          <w:szCs w:val="32"/>
        </w:rPr>
        <w:t>对于故障仪器，公司内部</w:t>
      </w:r>
      <w:r w:rsidR="00791D22" w:rsidRPr="008E1BBD">
        <w:rPr>
          <w:rFonts w:ascii="仿宋_GB2312" w:eastAsia="仿宋_GB2312" w:hAnsi="宋体" w:cs="仿宋_GB2312" w:hint="eastAsia"/>
          <w:sz w:val="32"/>
          <w:szCs w:val="32"/>
        </w:rPr>
        <w:t>资源</w:t>
      </w:r>
      <w:r w:rsidR="00736881" w:rsidRPr="008E1BBD">
        <w:rPr>
          <w:rFonts w:ascii="仿宋_GB2312" w:eastAsia="仿宋_GB2312" w:hAnsi="宋体" w:cs="仿宋_GB2312" w:hint="eastAsia"/>
          <w:sz w:val="32"/>
          <w:szCs w:val="32"/>
        </w:rPr>
        <w:t>可以维修的，由仪器</w:t>
      </w:r>
      <w:r w:rsidR="00CF585B" w:rsidRPr="008E1BBD">
        <w:rPr>
          <w:rFonts w:ascii="仿宋_GB2312" w:eastAsia="仿宋_GB2312" w:hAnsi="宋体" w:cs="仿宋_GB2312" w:hint="eastAsia"/>
          <w:sz w:val="32"/>
          <w:szCs w:val="32"/>
        </w:rPr>
        <w:t>负责人</w:t>
      </w:r>
      <w:r w:rsidR="00736881" w:rsidRPr="008E1BBD">
        <w:rPr>
          <w:rFonts w:ascii="仿宋_GB2312" w:eastAsia="仿宋_GB2312" w:hAnsi="宋体" w:cs="仿宋_GB2312" w:hint="eastAsia"/>
          <w:sz w:val="32"/>
          <w:szCs w:val="32"/>
        </w:rPr>
        <w:t>负责联系相关人员于3日内完成维修。</w:t>
      </w:r>
    </w:p>
    <w:p w:rsidR="00791D22" w:rsidRPr="008E1BBD" w:rsidRDefault="004D5FB0"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宋体" w:cs="仿宋_GB2312" w:hint="eastAsia"/>
          <w:b/>
          <w:bCs/>
          <w:sz w:val="32"/>
          <w:szCs w:val="32"/>
        </w:rPr>
        <w:t>(二)</w:t>
      </w:r>
      <w:r w:rsidR="001857D9" w:rsidRPr="008E1BBD">
        <w:rPr>
          <w:rFonts w:ascii="仿宋_GB2312" w:eastAsia="仿宋_GB2312" w:hAnsi="宋体" w:cs="仿宋_GB2312" w:hint="eastAsia"/>
          <w:b/>
          <w:bCs/>
          <w:sz w:val="32"/>
          <w:szCs w:val="32"/>
        </w:rPr>
        <w:t xml:space="preserve"> </w:t>
      </w:r>
      <w:r w:rsidR="00736881" w:rsidRPr="008E1BBD">
        <w:rPr>
          <w:rFonts w:ascii="仿宋_GB2312" w:eastAsia="仿宋_GB2312" w:hAnsi="宋体" w:cs="仿宋_GB2312" w:hint="eastAsia"/>
          <w:sz w:val="32"/>
          <w:szCs w:val="32"/>
        </w:rPr>
        <w:t>对于故障仪器，公司内部</w:t>
      </w:r>
      <w:r w:rsidR="00791D22" w:rsidRPr="008E1BBD">
        <w:rPr>
          <w:rFonts w:ascii="仿宋_GB2312" w:eastAsia="仿宋_GB2312" w:hAnsi="宋体" w:cs="仿宋_GB2312" w:hint="eastAsia"/>
          <w:sz w:val="32"/>
          <w:szCs w:val="32"/>
        </w:rPr>
        <w:t>资源</w:t>
      </w:r>
      <w:r w:rsidR="00736881" w:rsidRPr="008E1BBD">
        <w:rPr>
          <w:rFonts w:ascii="仿宋_GB2312" w:eastAsia="仿宋_GB2312" w:hAnsi="宋体" w:cs="仿宋_GB2312" w:hint="eastAsia"/>
          <w:sz w:val="32"/>
          <w:szCs w:val="32"/>
        </w:rPr>
        <w:t>不能维修的，由</w:t>
      </w:r>
      <w:r w:rsidR="006863E6" w:rsidRPr="008E1BBD">
        <w:rPr>
          <w:rFonts w:ascii="仿宋_GB2312" w:eastAsia="仿宋_GB2312" w:hAnsi="宋体" w:cs="仿宋_GB2312" w:hint="eastAsia"/>
          <w:sz w:val="32"/>
          <w:szCs w:val="32"/>
        </w:rPr>
        <w:t>各部门</w:t>
      </w:r>
      <w:r w:rsidR="00736881" w:rsidRPr="008E1BBD">
        <w:rPr>
          <w:rFonts w:ascii="仿宋_GB2312" w:eastAsia="仿宋_GB2312" w:hAnsi="宋体" w:cs="仿宋_GB2312" w:hint="eastAsia"/>
          <w:sz w:val="32"/>
          <w:szCs w:val="32"/>
        </w:rPr>
        <w:t>仪器管理员联系外部进行维修</w:t>
      </w:r>
      <w:r w:rsidR="002B3D62" w:rsidRPr="008E1BBD">
        <w:rPr>
          <w:rFonts w:ascii="仿宋_GB2312" w:eastAsia="仿宋_GB2312" w:hAnsi="宋体" w:cs="仿宋_GB2312" w:hint="eastAsia"/>
          <w:sz w:val="32"/>
          <w:szCs w:val="32"/>
        </w:rPr>
        <w:t>（包括：另购仪器专用配件、工程师上门维修或仪器返厂维修）</w:t>
      </w:r>
      <w:r w:rsidR="00736881" w:rsidRPr="008E1BBD">
        <w:rPr>
          <w:rFonts w:ascii="仿宋_GB2312" w:eastAsia="仿宋_GB2312" w:hAnsi="宋体" w:cs="仿宋_GB2312" w:hint="eastAsia"/>
          <w:sz w:val="32"/>
          <w:szCs w:val="32"/>
        </w:rPr>
        <w:t>。仪器负责人应</w:t>
      </w:r>
      <w:r w:rsidR="00B004BC" w:rsidRPr="008E1BBD">
        <w:rPr>
          <w:rFonts w:ascii="仿宋_GB2312" w:eastAsia="仿宋_GB2312" w:hAnsi="宋体" w:cs="仿宋_GB2312" w:hint="eastAsia"/>
          <w:sz w:val="32"/>
          <w:szCs w:val="32"/>
        </w:rPr>
        <w:t>于</w:t>
      </w:r>
      <w:r w:rsidR="00736881" w:rsidRPr="008E1BBD">
        <w:rPr>
          <w:rFonts w:ascii="仿宋_GB2312" w:eastAsia="仿宋_GB2312" w:hAnsi="宋体" w:cs="仿宋_GB2312" w:hint="eastAsia"/>
          <w:sz w:val="32"/>
          <w:szCs w:val="32"/>
        </w:rPr>
        <w:t>仪器故障48小时</w:t>
      </w:r>
      <w:r w:rsidR="00736881" w:rsidRPr="008E1BBD">
        <w:rPr>
          <w:rFonts w:ascii="仿宋_GB2312" w:eastAsia="仿宋_GB2312" w:hAnsi="宋体" w:cs="仿宋_GB2312" w:hint="eastAsia"/>
          <w:sz w:val="32"/>
          <w:szCs w:val="32"/>
        </w:rPr>
        <w:lastRenderedPageBreak/>
        <w:t>内填写《</w:t>
      </w:r>
      <w:r w:rsidR="00300951" w:rsidRPr="008E1BBD">
        <w:rPr>
          <w:rFonts w:ascii="仿宋_GB2312" w:eastAsia="仿宋_GB2312" w:hAnsi="宋体" w:cs="仿宋_GB2312" w:hint="eastAsia"/>
          <w:sz w:val="32"/>
          <w:szCs w:val="32"/>
        </w:rPr>
        <w:t>实验仪器</w:t>
      </w:r>
      <w:r w:rsidR="00736881" w:rsidRPr="008E1BBD">
        <w:rPr>
          <w:rFonts w:ascii="仿宋_GB2312" w:eastAsia="仿宋_GB2312" w:hAnsi="宋体" w:cs="仿宋_GB2312" w:hint="eastAsia"/>
          <w:sz w:val="32"/>
          <w:szCs w:val="32"/>
        </w:rPr>
        <w:t>维修申请表》</w:t>
      </w:r>
      <w:r w:rsidR="0012663E" w:rsidRPr="008E1BBD">
        <w:rPr>
          <w:rFonts w:ascii="仿宋_GB2312" w:eastAsia="仿宋_GB2312" w:hAnsi="宋体" w:cs="仿宋_GB2312" w:hint="eastAsia"/>
          <w:sz w:val="32"/>
          <w:szCs w:val="32"/>
        </w:rPr>
        <w:t>（</w:t>
      </w:r>
      <w:r w:rsidR="008F06D8" w:rsidRPr="008E1BBD">
        <w:rPr>
          <w:rFonts w:ascii="仿宋_GB2312" w:eastAsia="仿宋_GB2312" w:hAnsi="宋体" w:cs="仿宋_GB2312" w:hint="eastAsia"/>
          <w:sz w:val="32"/>
          <w:szCs w:val="32"/>
        </w:rPr>
        <w:t>参照附件四</w:t>
      </w:r>
      <w:r w:rsidR="002D30D3" w:rsidRPr="008E1BBD">
        <w:rPr>
          <w:rFonts w:ascii="仿宋_GB2312" w:eastAsia="仿宋_GB2312" w:hAnsi="宋体" w:cs="仿宋_GB2312" w:hint="eastAsia"/>
          <w:sz w:val="32"/>
          <w:szCs w:val="32"/>
        </w:rPr>
        <w:t>）</w:t>
      </w:r>
      <w:r w:rsidR="00736881" w:rsidRPr="008E1BBD">
        <w:rPr>
          <w:rFonts w:ascii="仿宋_GB2312" w:eastAsia="仿宋_GB2312" w:hAnsi="宋体" w:cs="仿宋_GB2312" w:hint="eastAsia"/>
          <w:sz w:val="32"/>
          <w:szCs w:val="32"/>
        </w:rPr>
        <w:t>，</w:t>
      </w:r>
      <w:r w:rsidR="00736881" w:rsidRPr="008E1BBD">
        <w:rPr>
          <w:rFonts w:ascii="仿宋_GB2312" w:eastAsia="仿宋_GB2312" w:cs="仿宋_GB2312" w:hint="eastAsia"/>
          <w:sz w:val="32"/>
          <w:szCs w:val="32"/>
        </w:rPr>
        <w:t>写清故障现象和原因，仪器非寿命周期内损坏或人为造成损坏的，应确定责任人员，经</w:t>
      </w:r>
      <w:r w:rsidR="00D14E08" w:rsidRPr="008E1BBD">
        <w:rPr>
          <w:rFonts w:ascii="仿宋_GB2312" w:eastAsia="仿宋_GB2312" w:cs="仿宋_GB2312" w:hint="eastAsia"/>
          <w:sz w:val="32"/>
          <w:szCs w:val="32"/>
        </w:rPr>
        <w:t>审核后，进行维修。</w:t>
      </w:r>
      <w:r w:rsidR="00CC220A" w:rsidRPr="008E1BBD">
        <w:rPr>
          <w:rFonts w:ascii="仿宋_GB2312" w:eastAsia="仿宋_GB2312" w:cs="仿宋_GB2312" w:hint="eastAsia"/>
          <w:sz w:val="32"/>
          <w:szCs w:val="32"/>
        </w:rPr>
        <w:t>对于没有故障原因分析或应落实责任人而未落实的将不予受理。</w:t>
      </w:r>
      <w:r w:rsidR="00C10669" w:rsidRPr="008E1BBD">
        <w:rPr>
          <w:rFonts w:ascii="仿宋_GB2312" w:eastAsia="仿宋_GB2312" w:hAnsi="宋体" w:cs="仿宋_GB2312" w:hint="eastAsia"/>
          <w:sz w:val="32"/>
          <w:szCs w:val="32"/>
        </w:rPr>
        <w:t>《</w:t>
      </w:r>
      <w:r w:rsidR="00300951" w:rsidRPr="008E1BBD">
        <w:rPr>
          <w:rFonts w:ascii="仿宋_GB2312" w:eastAsia="仿宋_GB2312" w:hAnsi="宋体" w:cs="仿宋_GB2312" w:hint="eastAsia"/>
          <w:sz w:val="32"/>
          <w:szCs w:val="32"/>
        </w:rPr>
        <w:t>实验仪器维修申请表</w:t>
      </w:r>
      <w:r w:rsidR="00C10669" w:rsidRPr="008E1BBD">
        <w:rPr>
          <w:rFonts w:ascii="仿宋_GB2312" w:eastAsia="仿宋_GB2312" w:hAnsi="宋体" w:cs="仿宋_GB2312" w:hint="eastAsia"/>
          <w:sz w:val="32"/>
          <w:szCs w:val="32"/>
        </w:rPr>
        <w:t>》</w:t>
      </w:r>
      <w:r w:rsidR="00F77767" w:rsidRPr="008E1BBD">
        <w:rPr>
          <w:rFonts w:ascii="仿宋_GB2312" w:eastAsia="仿宋_GB2312" w:hAnsi="宋体" w:cs="仿宋_GB2312" w:hint="eastAsia"/>
          <w:sz w:val="32"/>
          <w:szCs w:val="32"/>
        </w:rPr>
        <w:t>发送流程如下：</w:t>
      </w:r>
    </w:p>
    <w:p w:rsidR="002B0838" w:rsidRPr="008E1BBD" w:rsidRDefault="00041F54" w:rsidP="004F0AA7">
      <w:pPr>
        <w:spacing w:line="360" w:lineRule="auto"/>
        <w:ind w:firstLine="420"/>
        <w:rPr>
          <w:rFonts w:ascii="仿宋_GB2312" w:eastAsia="仿宋_GB2312" w:hAnsi="Times New Roman" w:cs="仿宋_GB2312"/>
          <w:b/>
          <w:bCs/>
          <w:sz w:val="32"/>
          <w:szCs w:val="32"/>
        </w:rPr>
      </w:pPr>
      <w:r w:rsidRPr="008E1BBD">
        <w:rPr>
          <w:rFonts w:cs="Times New Roman" w:hint="eastAsia"/>
        </w:rPr>
        <w:object w:dxaOrig="8105" w:dyaOrig="2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05pt" o:ole="">
            <v:imagedata r:id="rId9" o:title=""/>
          </v:shape>
          <o:OLEObject Type="Embed" ProgID="Visio.Drawing.11" ShapeID="_x0000_i1025" DrawAspect="Content" ObjectID="_1664352708" r:id="rId10"/>
        </w:object>
      </w:r>
    </w:p>
    <w:p w:rsidR="00D14E08" w:rsidRPr="008E1BBD" w:rsidRDefault="00D14E08" w:rsidP="0003375D">
      <w:pPr>
        <w:spacing w:line="360" w:lineRule="auto"/>
        <w:ind w:firstLineChars="200" w:firstLine="640"/>
        <w:rPr>
          <w:rFonts w:ascii="仿宋_GB2312" w:eastAsia="仿宋_GB2312" w:hAnsi="Times New Roman" w:cs="仿宋_GB2312"/>
          <w:bCs/>
          <w:sz w:val="32"/>
          <w:szCs w:val="32"/>
        </w:rPr>
      </w:pPr>
      <w:r w:rsidRPr="008E1BBD">
        <w:rPr>
          <w:rFonts w:ascii="仿宋_GB2312" w:eastAsia="仿宋_GB2312" w:hAnsi="Times New Roman" w:cs="仿宋_GB2312" w:hint="eastAsia"/>
          <w:bCs/>
          <w:sz w:val="32"/>
          <w:szCs w:val="32"/>
        </w:rPr>
        <w:t>审批权限：</w:t>
      </w:r>
      <w:r w:rsidR="008E1ECC" w:rsidRPr="008E1BBD">
        <w:rPr>
          <w:rFonts w:ascii="仿宋_GB2312" w:eastAsia="仿宋_GB2312" w:hAnsi="Times New Roman" w:cs="仿宋_GB2312" w:hint="eastAsia"/>
          <w:bCs/>
          <w:sz w:val="32"/>
          <w:szCs w:val="32"/>
        </w:rPr>
        <w:t>当</w:t>
      </w:r>
      <w:r w:rsidR="008E1ECC" w:rsidRPr="008E1BBD">
        <w:rPr>
          <w:rFonts w:ascii="仿宋_GB2312" w:eastAsia="仿宋_GB2312" w:cs="仿宋_GB2312" w:hint="eastAsia"/>
          <w:sz w:val="32"/>
          <w:szCs w:val="32"/>
        </w:rPr>
        <w:t>维修费用在2000元以上时，</w:t>
      </w:r>
      <w:r w:rsidRPr="008E1BBD">
        <w:rPr>
          <w:rFonts w:ascii="仿宋_GB2312" w:eastAsia="仿宋_GB2312" w:hAnsi="Times New Roman" w:cs="仿宋_GB2312" w:hint="eastAsia"/>
          <w:bCs/>
          <w:sz w:val="32"/>
          <w:szCs w:val="32"/>
        </w:rPr>
        <w:t>维修申请需要</w:t>
      </w:r>
      <w:r w:rsidR="003A1422" w:rsidRPr="008E1BBD">
        <w:rPr>
          <w:rFonts w:ascii="仿宋_GB2312" w:eastAsia="仿宋_GB2312" w:hAnsi="Times New Roman" w:cs="仿宋_GB2312" w:hint="eastAsia"/>
          <w:bCs/>
          <w:sz w:val="32"/>
          <w:szCs w:val="32"/>
        </w:rPr>
        <w:t>仪器所属</w:t>
      </w:r>
      <w:r w:rsidRPr="008E1BBD">
        <w:rPr>
          <w:rFonts w:ascii="仿宋_GB2312" w:eastAsia="仿宋_GB2312" w:hAnsi="Times New Roman" w:cs="仿宋_GB2312" w:hint="eastAsia"/>
          <w:bCs/>
          <w:sz w:val="32"/>
          <w:szCs w:val="32"/>
        </w:rPr>
        <w:t>部门主管</w:t>
      </w:r>
      <w:r w:rsidR="00C53BFA" w:rsidRPr="008E1BBD">
        <w:rPr>
          <w:rFonts w:ascii="仿宋_GB2312" w:eastAsia="仿宋_GB2312" w:hAnsi="Times New Roman" w:cs="仿宋_GB2312" w:hint="eastAsia"/>
          <w:bCs/>
          <w:sz w:val="32"/>
          <w:szCs w:val="32"/>
        </w:rPr>
        <w:t>领导</w:t>
      </w:r>
      <w:r w:rsidR="003A1422" w:rsidRPr="008E1BBD">
        <w:rPr>
          <w:rFonts w:ascii="仿宋_GB2312" w:eastAsia="仿宋_GB2312" w:hAnsi="Times New Roman" w:cs="仿宋_GB2312" w:hint="eastAsia"/>
          <w:bCs/>
          <w:sz w:val="32"/>
          <w:szCs w:val="32"/>
        </w:rPr>
        <w:t>或总经理直管部门负责人</w:t>
      </w:r>
      <w:r w:rsidRPr="008E1BBD">
        <w:rPr>
          <w:rFonts w:ascii="仿宋_GB2312" w:eastAsia="仿宋_GB2312" w:hAnsi="Times New Roman" w:cs="仿宋_GB2312" w:hint="eastAsia"/>
          <w:bCs/>
          <w:sz w:val="32"/>
          <w:szCs w:val="32"/>
        </w:rPr>
        <w:t>审批</w:t>
      </w:r>
      <w:r w:rsidR="00E45993" w:rsidRPr="008E1BBD">
        <w:rPr>
          <w:rFonts w:ascii="仿宋_GB2312" w:eastAsia="仿宋_GB2312" w:hAnsi="Times New Roman" w:cs="仿宋_GB2312" w:hint="eastAsia"/>
          <w:bCs/>
          <w:sz w:val="32"/>
          <w:szCs w:val="32"/>
        </w:rPr>
        <w:t>；</w:t>
      </w:r>
      <w:r w:rsidR="00E45993" w:rsidRPr="008E1BBD">
        <w:rPr>
          <w:rFonts w:ascii="仿宋_GB2312" w:eastAsia="仿宋_GB2312" w:cs="仿宋_GB2312" w:hint="eastAsia"/>
          <w:sz w:val="32"/>
          <w:szCs w:val="32"/>
        </w:rPr>
        <w:t>2000元及以下，部门负责人审批即可。</w:t>
      </w:r>
    </w:p>
    <w:p w:rsidR="00736881" w:rsidRPr="008E1BBD" w:rsidRDefault="00736881" w:rsidP="0003375D">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Times New Roman" w:cs="仿宋_GB2312" w:hint="eastAsia"/>
          <w:b/>
          <w:bCs/>
          <w:sz w:val="32"/>
          <w:szCs w:val="32"/>
        </w:rPr>
        <w:t xml:space="preserve"> </w:t>
      </w:r>
      <w:r w:rsidR="00CC220A" w:rsidRPr="008E1BBD">
        <w:rPr>
          <w:rFonts w:ascii="仿宋_GB2312" w:eastAsia="仿宋_GB2312" w:hAnsi="宋体" w:cs="仿宋_GB2312" w:hint="eastAsia"/>
          <w:sz w:val="32"/>
          <w:szCs w:val="32"/>
        </w:rPr>
        <w:t>部门内</w:t>
      </w:r>
      <w:r w:rsidRPr="008E1BBD">
        <w:rPr>
          <w:rFonts w:ascii="仿宋_GB2312" w:eastAsia="仿宋_GB2312" w:hAnsi="宋体" w:cs="仿宋_GB2312" w:hint="eastAsia"/>
          <w:sz w:val="32"/>
          <w:szCs w:val="32"/>
        </w:rPr>
        <w:t>仪器管理员应在两</w:t>
      </w:r>
      <w:proofErr w:type="gramStart"/>
      <w:r w:rsidRPr="008E1BBD">
        <w:rPr>
          <w:rFonts w:ascii="仿宋_GB2312" w:eastAsia="仿宋_GB2312" w:hAnsi="宋体" w:cs="仿宋_GB2312" w:hint="eastAsia"/>
          <w:sz w:val="32"/>
          <w:szCs w:val="32"/>
        </w:rPr>
        <w:t>个</w:t>
      </w:r>
      <w:proofErr w:type="gramEnd"/>
      <w:r w:rsidRPr="008E1BBD">
        <w:rPr>
          <w:rFonts w:ascii="仿宋_GB2312" w:eastAsia="仿宋_GB2312" w:hAnsi="宋体" w:cs="仿宋_GB2312" w:hint="eastAsia"/>
          <w:sz w:val="32"/>
          <w:szCs w:val="32"/>
        </w:rPr>
        <w:t>工作日内联系生产厂家或其他维修单位，</w:t>
      </w:r>
      <w:r w:rsidR="00007C7C" w:rsidRPr="008E1BBD">
        <w:rPr>
          <w:rFonts w:ascii="仿宋_GB2312" w:eastAsia="仿宋_GB2312" w:hAnsi="宋体" w:cs="仿宋_GB2312" w:hint="eastAsia"/>
          <w:sz w:val="32"/>
          <w:szCs w:val="32"/>
        </w:rPr>
        <w:t>不能及时维修完成而影响检验研发工作的，</w:t>
      </w:r>
      <w:r w:rsidR="009A3B90" w:rsidRPr="008E1BBD">
        <w:rPr>
          <w:rFonts w:ascii="仿宋_GB2312" w:eastAsia="仿宋_GB2312" w:hAnsi="宋体" w:cs="仿宋_GB2312" w:hint="eastAsia"/>
          <w:sz w:val="32"/>
          <w:szCs w:val="32"/>
        </w:rPr>
        <w:t>各部门</w:t>
      </w:r>
      <w:proofErr w:type="gramStart"/>
      <w:r w:rsidR="00F66021" w:rsidRPr="008E1BBD">
        <w:rPr>
          <w:rFonts w:ascii="仿宋_GB2312" w:eastAsia="仿宋_GB2312" w:hAnsi="宋体" w:cs="仿宋_GB2312" w:hint="eastAsia"/>
          <w:sz w:val="32"/>
          <w:szCs w:val="32"/>
        </w:rPr>
        <w:t>需要</w:t>
      </w:r>
      <w:r w:rsidR="00A17448" w:rsidRPr="008E1BBD">
        <w:rPr>
          <w:rFonts w:ascii="仿宋_GB2312" w:eastAsia="仿宋_GB2312" w:hAnsi="宋体" w:cs="仿宋_GB2312" w:hint="eastAsia"/>
          <w:sz w:val="32"/>
          <w:szCs w:val="32"/>
        </w:rPr>
        <w:t>汇报</w:t>
      </w:r>
      <w:proofErr w:type="gramEnd"/>
      <w:r w:rsidR="009A3B90" w:rsidRPr="008E1BBD">
        <w:rPr>
          <w:rFonts w:ascii="仿宋_GB2312" w:eastAsia="仿宋_GB2312" w:hAnsi="宋体" w:cs="仿宋_GB2312" w:hint="eastAsia"/>
          <w:sz w:val="32"/>
          <w:szCs w:val="32"/>
        </w:rPr>
        <w:t>至</w:t>
      </w:r>
      <w:r w:rsidR="00A17448" w:rsidRPr="008E1BBD">
        <w:rPr>
          <w:rFonts w:ascii="仿宋_GB2312" w:eastAsia="仿宋_GB2312" w:hAnsi="宋体" w:cs="仿宋_GB2312" w:hint="eastAsia"/>
          <w:sz w:val="32"/>
          <w:szCs w:val="32"/>
        </w:rPr>
        <w:t>质量部主管领导</w:t>
      </w:r>
      <w:r w:rsidR="008C0ED4" w:rsidRPr="008E1BBD">
        <w:rPr>
          <w:rFonts w:ascii="仿宋_GB2312" w:eastAsia="仿宋_GB2312" w:hAnsi="宋体" w:cs="仿宋_GB2312" w:hint="eastAsia"/>
          <w:sz w:val="32"/>
          <w:szCs w:val="32"/>
        </w:rPr>
        <w:t>。</w:t>
      </w:r>
    </w:p>
    <w:p w:rsidR="000F5F4B" w:rsidRPr="008E1BBD" w:rsidRDefault="00F003E4" w:rsidP="000957D6">
      <w:pPr>
        <w:spacing w:line="360" w:lineRule="auto"/>
        <w:ind w:firstLineChars="200" w:firstLine="643"/>
        <w:rPr>
          <w:rFonts w:ascii="仿宋_GB2312" w:eastAsia="仿宋_GB2312" w:hAnsi="宋体"/>
          <w:sz w:val="32"/>
          <w:szCs w:val="32"/>
        </w:rPr>
      </w:pPr>
      <w:r w:rsidRPr="008E1BBD">
        <w:rPr>
          <w:rFonts w:ascii="仿宋_GB2312" w:eastAsia="仿宋_GB2312" w:hAnsi="Times New Roman" w:cs="仿宋_GB2312" w:hint="eastAsia"/>
          <w:b/>
          <w:bCs/>
          <w:sz w:val="32"/>
          <w:szCs w:val="32"/>
        </w:rPr>
        <w:t>第</w:t>
      </w:r>
      <w:r w:rsidR="003B3374" w:rsidRPr="008E1BBD">
        <w:rPr>
          <w:rFonts w:ascii="仿宋_GB2312" w:eastAsia="仿宋_GB2312" w:hAnsi="Times New Roman" w:cs="仿宋_GB2312" w:hint="eastAsia"/>
          <w:b/>
          <w:bCs/>
          <w:sz w:val="32"/>
          <w:szCs w:val="32"/>
        </w:rPr>
        <w:t>十</w:t>
      </w:r>
      <w:r w:rsidRPr="008E1BBD">
        <w:rPr>
          <w:rFonts w:ascii="仿宋_GB2312" w:eastAsia="仿宋_GB2312" w:hAnsi="Times New Roman" w:cs="仿宋_GB2312" w:hint="eastAsia"/>
          <w:b/>
          <w:bCs/>
          <w:sz w:val="32"/>
          <w:szCs w:val="32"/>
        </w:rPr>
        <w:t>二</w:t>
      </w:r>
      <w:r w:rsidR="003B3374" w:rsidRPr="008E1BBD">
        <w:rPr>
          <w:rFonts w:ascii="仿宋_GB2312" w:eastAsia="仿宋_GB2312" w:hAnsi="Times New Roman" w:cs="仿宋_GB2312" w:hint="eastAsia"/>
          <w:b/>
          <w:bCs/>
          <w:sz w:val="32"/>
          <w:szCs w:val="32"/>
        </w:rPr>
        <w:t>条</w:t>
      </w:r>
      <w:r w:rsidR="001857D9" w:rsidRPr="008E1BBD">
        <w:rPr>
          <w:rFonts w:ascii="仿宋_GB2312" w:eastAsia="仿宋_GB2312" w:hAnsi="宋体" w:hint="eastAsia"/>
          <w:sz w:val="32"/>
          <w:szCs w:val="32"/>
        </w:rPr>
        <w:t xml:space="preserve"> </w:t>
      </w:r>
      <w:r w:rsidR="000D41EE" w:rsidRPr="008E1BBD">
        <w:rPr>
          <w:rFonts w:ascii="仿宋_GB2312" w:eastAsia="仿宋_GB2312" w:hAnsi="宋体" w:cs="仿宋_GB2312" w:hint="eastAsia"/>
          <w:sz w:val="32"/>
          <w:szCs w:val="32"/>
        </w:rPr>
        <w:t>外部工程师上门</w:t>
      </w:r>
      <w:r w:rsidR="004D5FB0" w:rsidRPr="008E1BBD">
        <w:rPr>
          <w:rFonts w:ascii="仿宋_GB2312" w:eastAsia="仿宋_GB2312" w:hAnsi="宋体" w:cs="仿宋_GB2312" w:hint="eastAsia"/>
          <w:sz w:val="32"/>
          <w:szCs w:val="32"/>
        </w:rPr>
        <w:t>维修时仪器负责人应在场陪同工程师，学习维修方法。维修完成后（包括内</w:t>
      </w:r>
      <w:r w:rsidR="00CF10EE" w:rsidRPr="008E1BBD">
        <w:rPr>
          <w:rFonts w:ascii="仿宋_GB2312" w:eastAsia="仿宋_GB2312" w:hAnsi="宋体" w:cs="仿宋_GB2312" w:hint="eastAsia"/>
          <w:sz w:val="32"/>
          <w:szCs w:val="32"/>
        </w:rPr>
        <w:t>、</w:t>
      </w:r>
      <w:r w:rsidR="004D5FB0" w:rsidRPr="008E1BBD">
        <w:rPr>
          <w:rFonts w:ascii="仿宋_GB2312" w:eastAsia="仿宋_GB2312" w:hAnsi="宋体" w:cs="仿宋_GB2312" w:hint="eastAsia"/>
          <w:sz w:val="32"/>
          <w:szCs w:val="32"/>
        </w:rPr>
        <w:t>外部维修），由仪器负责人进行验收，并于</w:t>
      </w:r>
      <w:r w:rsidR="004D5FB0" w:rsidRPr="008E1BBD">
        <w:rPr>
          <w:rFonts w:ascii="仿宋_GB2312" w:eastAsia="仿宋_GB2312" w:hAnsi="Times New Roman" w:cs="仿宋_GB2312" w:hint="eastAsia"/>
          <w:sz w:val="32"/>
          <w:szCs w:val="32"/>
        </w:rPr>
        <w:t>3</w:t>
      </w:r>
      <w:r w:rsidR="004D5FB0" w:rsidRPr="008E1BBD">
        <w:rPr>
          <w:rFonts w:ascii="仿宋_GB2312" w:eastAsia="仿宋_GB2312" w:hAnsi="宋体" w:cs="仿宋_GB2312" w:hint="eastAsia"/>
          <w:sz w:val="32"/>
          <w:szCs w:val="32"/>
        </w:rPr>
        <w:t>日内完成《实验仪器维修验收记录表》</w:t>
      </w:r>
      <w:r w:rsidR="008F06D8" w:rsidRPr="008E1BBD">
        <w:rPr>
          <w:rFonts w:ascii="仿宋_GB2312" w:eastAsia="仿宋_GB2312" w:hAnsi="宋体" w:cs="仿宋_GB2312" w:hint="eastAsia"/>
          <w:sz w:val="32"/>
          <w:szCs w:val="32"/>
        </w:rPr>
        <w:t>（参照附件五</w:t>
      </w:r>
      <w:r w:rsidR="002D30D3" w:rsidRPr="008E1BBD">
        <w:rPr>
          <w:rFonts w:ascii="仿宋_GB2312" w:eastAsia="仿宋_GB2312" w:hAnsi="宋体" w:cs="仿宋_GB2312" w:hint="eastAsia"/>
          <w:sz w:val="32"/>
          <w:szCs w:val="32"/>
        </w:rPr>
        <w:t>）</w:t>
      </w:r>
      <w:r w:rsidR="004D5FB0" w:rsidRPr="008E1BBD">
        <w:rPr>
          <w:rFonts w:ascii="仿宋_GB2312" w:eastAsia="仿宋_GB2312" w:hAnsi="宋体" w:cs="仿宋_GB2312" w:hint="eastAsia"/>
          <w:sz w:val="32"/>
          <w:szCs w:val="32"/>
        </w:rPr>
        <w:t>，</w:t>
      </w:r>
      <w:r w:rsidR="004D5FB0" w:rsidRPr="008E1BBD">
        <w:rPr>
          <w:rFonts w:ascii="仿宋_GB2312" w:eastAsia="仿宋_GB2312" w:hAnsi="宋体" w:hint="eastAsia"/>
          <w:sz w:val="32"/>
          <w:szCs w:val="32"/>
        </w:rPr>
        <w:t>发送流程如下：</w:t>
      </w:r>
    </w:p>
    <w:p w:rsidR="00771919" w:rsidRPr="008E1BBD" w:rsidRDefault="00224514" w:rsidP="00396DBE">
      <w:pPr>
        <w:spacing w:line="600" w:lineRule="exact"/>
        <w:ind w:firstLineChars="200" w:firstLine="420"/>
        <w:rPr>
          <w:rFonts w:ascii="仿宋_GB2312" w:eastAsia="仿宋_GB2312" w:hAnsi="宋体"/>
          <w:sz w:val="32"/>
          <w:szCs w:val="32"/>
        </w:rPr>
      </w:pPr>
      <w:r w:rsidRPr="008E1BBD">
        <w:rPr>
          <w:rFonts w:cs="Times New Roman"/>
          <w:noProof/>
        </w:rPr>
        <w:lastRenderedPageBreak/>
        <w:pict>
          <v:shape id="_x0000_s1115" type="#_x0000_t75" style="position:absolute;left:0;text-align:left;margin-left:33.15pt;margin-top:19.3pt;width:358.45pt;height:177.35pt;z-index:251672576">
            <v:imagedata r:id="rId11" o:title=""/>
            <w10:wrap type="square"/>
          </v:shape>
          <o:OLEObject Type="Embed" ProgID="Visio.Drawing.11" ShapeID="_x0000_s1115" DrawAspect="Content" ObjectID="_1664352710" r:id="rId12"/>
        </w:pict>
      </w:r>
    </w:p>
    <w:p w:rsidR="00771919" w:rsidRPr="008E1BBD" w:rsidRDefault="00771919" w:rsidP="0050690D">
      <w:pPr>
        <w:spacing w:line="600" w:lineRule="exact"/>
        <w:ind w:firstLineChars="200" w:firstLine="640"/>
        <w:rPr>
          <w:rFonts w:ascii="仿宋_GB2312" w:eastAsia="仿宋_GB2312" w:hAnsi="宋体"/>
          <w:sz w:val="32"/>
          <w:szCs w:val="32"/>
        </w:rPr>
      </w:pPr>
    </w:p>
    <w:p w:rsidR="004A2597" w:rsidRPr="008E1BBD" w:rsidRDefault="004A2597" w:rsidP="00E72190">
      <w:pPr>
        <w:spacing w:line="600" w:lineRule="exact"/>
        <w:rPr>
          <w:rFonts w:ascii="仿宋_GB2312" w:eastAsia="仿宋_GB2312" w:hAnsi="宋体"/>
          <w:sz w:val="32"/>
          <w:szCs w:val="32"/>
        </w:rPr>
      </w:pPr>
    </w:p>
    <w:p w:rsidR="004A2597" w:rsidRPr="008E1BBD" w:rsidRDefault="004A2597" w:rsidP="0050690D">
      <w:pPr>
        <w:spacing w:line="600" w:lineRule="exact"/>
        <w:ind w:firstLineChars="200" w:firstLine="640"/>
        <w:rPr>
          <w:rFonts w:ascii="仿宋_GB2312" w:eastAsia="仿宋_GB2312" w:hAnsi="宋体"/>
          <w:sz w:val="32"/>
          <w:szCs w:val="32"/>
        </w:rPr>
      </w:pPr>
    </w:p>
    <w:p w:rsidR="00645F70" w:rsidRPr="008E1BBD" w:rsidRDefault="00F003E4"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A51ADC" w:rsidRPr="008E1BBD">
        <w:rPr>
          <w:rFonts w:ascii="仿宋_GB2312" w:eastAsia="仿宋_GB2312" w:hAnsi="Times New Roman" w:cs="仿宋_GB2312" w:hint="eastAsia"/>
          <w:b/>
          <w:bCs/>
          <w:sz w:val="32"/>
          <w:szCs w:val="32"/>
        </w:rPr>
        <w:t>十</w:t>
      </w:r>
      <w:r w:rsidRPr="008E1BBD">
        <w:rPr>
          <w:rFonts w:ascii="仿宋_GB2312" w:eastAsia="仿宋_GB2312" w:hAnsi="Times New Roman" w:cs="仿宋_GB2312" w:hint="eastAsia"/>
          <w:b/>
          <w:bCs/>
          <w:sz w:val="32"/>
          <w:szCs w:val="32"/>
        </w:rPr>
        <w:t>三</w:t>
      </w:r>
      <w:r w:rsidR="00A51ADC" w:rsidRPr="008E1BBD">
        <w:rPr>
          <w:rFonts w:ascii="仿宋_GB2312" w:eastAsia="仿宋_GB2312" w:hAnsi="Times New Roman" w:cs="仿宋_GB2312" w:hint="eastAsia"/>
          <w:b/>
          <w:bCs/>
          <w:sz w:val="32"/>
          <w:szCs w:val="32"/>
        </w:rPr>
        <w:t>条</w:t>
      </w:r>
      <w:r w:rsidR="00146743" w:rsidRPr="008E1BBD">
        <w:rPr>
          <w:rFonts w:ascii="仿宋_GB2312" w:eastAsia="仿宋_GB2312" w:hAnsi="Times New Roman" w:cs="仿宋_GB2312" w:hint="eastAsia"/>
          <w:b/>
          <w:bCs/>
          <w:sz w:val="32"/>
          <w:szCs w:val="32"/>
        </w:rPr>
        <w:t xml:space="preserve"> </w:t>
      </w:r>
      <w:r w:rsidR="00D93E17" w:rsidRPr="008E1BBD">
        <w:rPr>
          <w:rFonts w:ascii="仿宋_GB2312" w:eastAsia="仿宋_GB2312" w:hAnsi="宋体" w:cs="仿宋_GB2312" w:hint="eastAsia"/>
          <w:sz w:val="32"/>
          <w:szCs w:val="32"/>
        </w:rPr>
        <w:t>仪器</w:t>
      </w:r>
      <w:r w:rsidR="007C189C" w:rsidRPr="008E1BBD">
        <w:rPr>
          <w:rFonts w:ascii="仿宋_GB2312" w:eastAsia="仿宋_GB2312" w:hAnsi="宋体" w:cs="仿宋_GB2312" w:hint="eastAsia"/>
          <w:sz w:val="32"/>
          <w:szCs w:val="32"/>
        </w:rPr>
        <w:t>所有故障在发生后</w:t>
      </w:r>
      <w:r w:rsidR="007650C2" w:rsidRPr="008E1BBD">
        <w:rPr>
          <w:rFonts w:ascii="仿宋_GB2312" w:eastAsia="仿宋_GB2312" w:hAnsi="宋体" w:cs="仿宋_GB2312" w:hint="eastAsia"/>
          <w:sz w:val="32"/>
          <w:szCs w:val="32"/>
        </w:rPr>
        <w:t>1天内</w:t>
      </w:r>
      <w:r w:rsidR="007C189C" w:rsidRPr="008E1BBD">
        <w:rPr>
          <w:rFonts w:ascii="仿宋_GB2312" w:eastAsia="仿宋_GB2312" w:hAnsi="宋体" w:cs="仿宋_GB2312" w:hint="eastAsia"/>
          <w:sz w:val="32"/>
          <w:szCs w:val="32"/>
        </w:rPr>
        <w:t>登记到故障台账上，维修完成验收后</w:t>
      </w:r>
      <w:r w:rsidR="000D3C9E" w:rsidRPr="008E1BBD">
        <w:rPr>
          <w:rFonts w:ascii="仿宋_GB2312" w:eastAsia="仿宋_GB2312" w:hAnsi="宋体" w:cs="仿宋_GB2312" w:hint="eastAsia"/>
          <w:sz w:val="32"/>
          <w:szCs w:val="32"/>
        </w:rPr>
        <w:t>当</w:t>
      </w:r>
      <w:r w:rsidR="007C189C" w:rsidRPr="008E1BBD">
        <w:rPr>
          <w:rFonts w:ascii="仿宋_GB2312" w:eastAsia="仿宋_GB2312" w:hAnsi="宋体" w:cs="仿宋_GB2312" w:hint="eastAsia"/>
          <w:sz w:val="32"/>
          <w:szCs w:val="32"/>
        </w:rPr>
        <w:t>天内将故障台账补充完整。</w:t>
      </w:r>
    </w:p>
    <w:p w:rsidR="006E0911" w:rsidRPr="008E1BBD" w:rsidRDefault="00F003E4" w:rsidP="006E0911">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6E0911" w:rsidRPr="008E1BBD">
        <w:rPr>
          <w:rFonts w:ascii="仿宋_GB2312" w:eastAsia="仿宋_GB2312" w:hAnsi="Times New Roman" w:cs="仿宋_GB2312" w:hint="eastAsia"/>
          <w:b/>
          <w:bCs/>
          <w:sz w:val="32"/>
          <w:szCs w:val="32"/>
        </w:rPr>
        <w:t>十</w:t>
      </w:r>
      <w:r w:rsidRPr="008E1BBD">
        <w:rPr>
          <w:rFonts w:ascii="仿宋_GB2312" w:eastAsia="仿宋_GB2312" w:hAnsi="Times New Roman" w:cs="仿宋_GB2312" w:hint="eastAsia"/>
          <w:b/>
          <w:bCs/>
          <w:sz w:val="32"/>
          <w:szCs w:val="32"/>
        </w:rPr>
        <w:t>四</w:t>
      </w:r>
      <w:r w:rsidR="006E0911" w:rsidRPr="008E1BBD">
        <w:rPr>
          <w:rFonts w:ascii="仿宋_GB2312" w:eastAsia="仿宋_GB2312" w:hAnsi="Times New Roman" w:cs="仿宋_GB2312" w:hint="eastAsia"/>
          <w:b/>
          <w:bCs/>
          <w:sz w:val="32"/>
          <w:szCs w:val="32"/>
        </w:rPr>
        <w:t xml:space="preserve">条 </w:t>
      </w:r>
      <w:r w:rsidR="006E0911" w:rsidRPr="008E1BBD">
        <w:rPr>
          <w:rFonts w:ascii="仿宋_GB2312" w:eastAsia="仿宋_GB2312" w:hAnsi="宋体" w:cs="仿宋_GB2312" w:hint="eastAsia"/>
          <w:sz w:val="32"/>
          <w:szCs w:val="32"/>
        </w:rPr>
        <w:t>仪器在确定维修方案和维修费用后，</w:t>
      </w:r>
      <w:r w:rsidR="00DC2040" w:rsidRPr="008E1BBD">
        <w:rPr>
          <w:rFonts w:ascii="仿宋_GB2312" w:eastAsia="仿宋_GB2312" w:hAnsi="宋体" w:cs="仿宋_GB2312" w:hint="eastAsia"/>
          <w:sz w:val="32"/>
          <w:szCs w:val="32"/>
        </w:rPr>
        <w:t>若</w:t>
      </w:r>
      <w:r w:rsidR="006E0911" w:rsidRPr="008E1BBD">
        <w:rPr>
          <w:rFonts w:ascii="仿宋_GB2312" w:eastAsia="仿宋_GB2312" w:hAnsi="宋体" w:cs="仿宋_GB2312" w:hint="eastAsia"/>
          <w:sz w:val="32"/>
          <w:szCs w:val="32"/>
        </w:rPr>
        <w:t>实验仪器</w:t>
      </w:r>
      <w:r w:rsidR="00DC2040" w:rsidRPr="008E1BBD">
        <w:rPr>
          <w:rFonts w:ascii="仿宋_GB2312" w:eastAsia="仿宋_GB2312" w:hAnsi="宋体" w:cs="仿宋_GB2312" w:hint="eastAsia"/>
          <w:sz w:val="32"/>
          <w:szCs w:val="32"/>
        </w:rPr>
        <w:t>维修后将</w:t>
      </w:r>
      <w:r w:rsidR="006E0911" w:rsidRPr="008E1BBD">
        <w:rPr>
          <w:rFonts w:ascii="仿宋_GB2312" w:eastAsia="仿宋_GB2312" w:hAnsi="宋体" w:cs="仿宋_GB2312" w:hint="eastAsia"/>
          <w:sz w:val="32"/>
          <w:szCs w:val="32"/>
        </w:rPr>
        <w:t>长期处于闲置状态</w:t>
      </w:r>
      <w:r w:rsidR="00DC2040" w:rsidRPr="008E1BBD">
        <w:rPr>
          <w:rFonts w:ascii="仿宋_GB2312" w:eastAsia="仿宋_GB2312" w:hAnsi="宋体" w:cs="仿宋_GB2312" w:hint="eastAsia"/>
          <w:sz w:val="32"/>
          <w:szCs w:val="32"/>
        </w:rPr>
        <w:t>且延时维修不影响维修方案和维修费用时，则仪器所属部门在故障发生5天内，</w:t>
      </w:r>
      <w:r w:rsidR="00804191" w:rsidRPr="008E1BBD">
        <w:rPr>
          <w:rFonts w:ascii="仿宋_GB2312" w:eastAsia="仿宋_GB2312" w:hAnsi="宋体" w:cs="仿宋_GB2312" w:hint="eastAsia"/>
          <w:sz w:val="32"/>
          <w:szCs w:val="32"/>
        </w:rPr>
        <w:t>可</w:t>
      </w:r>
      <w:r w:rsidR="00DC2040" w:rsidRPr="008E1BBD">
        <w:rPr>
          <w:rFonts w:ascii="仿宋_GB2312" w:eastAsia="仿宋_GB2312" w:hAnsi="宋体" w:cs="仿宋_GB2312" w:hint="eastAsia"/>
          <w:sz w:val="32"/>
          <w:szCs w:val="32"/>
        </w:rPr>
        <w:t>OA申请故障仪器暂不维修</w:t>
      </w:r>
      <w:r w:rsidR="00804191" w:rsidRPr="008E1BBD">
        <w:rPr>
          <w:rFonts w:ascii="仿宋_GB2312" w:eastAsia="仿宋_GB2312" w:hAnsi="宋体" w:cs="仿宋_GB2312" w:hint="eastAsia"/>
          <w:sz w:val="32"/>
          <w:szCs w:val="32"/>
        </w:rPr>
        <w:t>，经审批后</w:t>
      </w:r>
      <w:r w:rsidR="006E0911" w:rsidRPr="008E1BBD">
        <w:rPr>
          <w:rFonts w:ascii="仿宋_GB2312" w:eastAsia="仿宋_GB2312" w:hAnsi="宋体" w:cs="仿宋_GB2312" w:hint="eastAsia"/>
          <w:sz w:val="32"/>
          <w:szCs w:val="32"/>
        </w:rPr>
        <w:t>，质量部仪器管理员备案。</w:t>
      </w:r>
      <w:r w:rsidR="00804191" w:rsidRPr="008E1BBD">
        <w:rPr>
          <w:rFonts w:ascii="仿宋_GB2312" w:eastAsia="仿宋_GB2312" w:hAnsi="宋体" w:cs="仿宋_GB2312" w:hint="eastAsia"/>
          <w:sz w:val="32"/>
          <w:szCs w:val="32"/>
        </w:rPr>
        <w:t>OA发送流程如下：</w:t>
      </w:r>
    </w:p>
    <w:p w:rsidR="00804191" w:rsidRPr="008E1BBD" w:rsidRDefault="00804191" w:rsidP="00804191">
      <w:pPr>
        <w:spacing w:line="360" w:lineRule="auto"/>
        <w:ind w:firstLineChars="200" w:firstLine="640"/>
        <w:rPr>
          <w:rFonts w:ascii="仿宋_GB2312" w:eastAsia="仿宋_GB2312" w:hAnsi="宋体" w:cs="仿宋_GB2312"/>
          <w:sz w:val="32"/>
          <w:szCs w:val="32"/>
        </w:rPr>
      </w:pPr>
    </w:p>
    <w:p w:rsidR="00804191" w:rsidRPr="008E1BBD" w:rsidRDefault="00AB67A3" w:rsidP="00AB67A3">
      <w:pPr>
        <w:spacing w:line="360" w:lineRule="auto"/>
        <w:ind w:firstLineChars="200" w:firstLine="420"/>
        <w:rPr>
          <w:rFonts w:ascii="仿宋_GB2312" w:eastAsia="仿宋_GB2312" w:hAnsi="宋体" w:cs="仿宋_GB2312"/>
          <w:sz w:val="32"/>
          <w:szCs w:val="32"/>
        </w:rPr>
      </w:pPr>
      <w:r w:rsidRPr="008E1BBD">
        <w:rPr>
          <w:rFonts w:cs="Times New Roman" w:hint="eastAsia"/>
        </w:rPr>
        <w:object w:dxaOrig="7889" w:dyaOrig="2153">
          <v:shape id="_x0000_i1026" type="#_x0000_t75" style="width:384pt;height:105pt" o:ole="">
            <v:imagedata r:id="rId13" o:title=""/>
          </v:shape>
          <o:OLEObject Type="Embed" ProgID="Visio.Drawing.11" ShapeID="_x0000_i1026" DrawAspect="Content" ObjectID="_1664352709" r:id="rId14"/>
        </w:object>
      </w:r>
    </w:p>
    <w:p w:rsidR="00AB67A3" w:rsidRPr="008E1BBD" w:rsidRDefault="00AB67A3" w:rsidP="00804191">
      <w:pPr>
        <w:spacing w:line="360" w:lineRule="auto"/>
        <w:ind w:firstLineChars="200" w:firstLine="640"/>
        <w:rPr>
          <w:rFonts w:ascii="仿宋_GB2312" w:eastAsia="仿宋_GB2312" w:hAnsi="宋体" w:cs="仿宋_GB2312"/>
          <w:sz w:val="32"/>
          <w:szCs w:val="32"/>
        </w:rPr>
      </w:pPr>
    </w:p>
    <w:p w:rsidR="003B3374" w:rsidRPr="008E1BBD" w:rsidRDefault="00F003E4" w:rsidP="0003375D">
      <w:pPr>
        <w:spacing w:line="360" w:lineRule="auto"/>
        <w:ind w:firstLineChars="200" w:firstLine="643"/>
        <w:rPr>
          <w:rStyle w:val="ac"/>
          <w:rFonts w:ascii="仿宋_GB2312" w:eastAsia="仿宋_GB2312" w:hAnsi="Times New Roman" w:cs="仿宋_GB2312"/>
          <w:b/>
          <w:bCs/>
          <w:color w:val="auto"/>
          <w:sz w:val="32"/>
          <w:szCs w:val="32"/>
          <w:u w:val="none"/>
        </w:rPr>
      </w:pPr>
      <w:r w:rsidRPr="008E1BBD">
        <w:rPr>
          <w:rFonts w:ascii="仿宋_GB2312" w:eastAsia="仿宋_GB2312" w:hAnsi="Times New Roman" w:cs="仿宋_GB2312" w:hint="eastAsia"/>
          <w:b/>
          <w:bCs/>
          <w:sz w:val="32"/>
          <w:szCs w:val="32"/>
        </w:rPr>
        <w:t>第</w:t>
      </w:r>
      <w:r w:rsidR="003B3374" w:rsidRPr="008E1BBD">
        <w:rPr>
          <w:rFonts w:ascii="仿宋_GB2312" w:eastAsia="仿宋_GB2312" w:hAnsi="Times New Roman" w:cs="仿宋_GB2312" w:hint="eastAsia"/>
          <w:b/>
          <w:bCs/>
          <w:sz w:val="32"/>
          <w:szCs w:val="32"/>
        </w:rPr>
        <w:t>十</w:t>
      </w:r>
      <w:r w:rsidRPr="008E1BBD">
        <w:rPr>
          <w:rFonts w:ascii="仿宋_GB2312" w:eastAsia="仿宋_GB2312" w:hAnsi="Times New Roman" w:cs="仿宋_GB2312" w:hint="eastAsia"/>
          <w:b/>
          <w:bCs/>
          <w:sz w:val="32"/>
          <w:szCs w:val="32"/>
        </w:rPr>
        <w:t>五</w:t>
      </w:r>
      <w:r w:rsidR="003B3374" w:rsidRPr="008E1BBD">
        <w:rPr>
          <w:rFonts w:ascii="仿宋_GB2312" w:eastAsia="仿宋_GB2312" w:hAnsi="Times New Roman" w:cs="仿宋_GB2312" w:hint="eastAsia"/>
          <w:b/>
          <w:bCs/>
          <w:sz w:val="32"/>
          <w:szCs w:val="32"/>
        </w:rPr>
        <w:t xml:space="preserve">条 </w:t>
      </w:r>
      <w:r w:rsidR="003B3374" w:rsidRPr="008E1BBD">
        <w:rPr>
          <w:rFonts w:ascii="仿宋_GB2312" w:eastAsia="仿宋_GB2312" w:hAnsi="宋体" w:cs="仿宋_GB2312" w:hint="eastAsia"/>
          <w:sz w:val="32"/>
          <w:szCs w:val="32"/>
        </w:rPr>
        <w:t>各部门仪器管理员根据最终仪器故障维修情况及</w:t>
      </w:r>
      <w:r w:rsidR="003B3374" w:rsidRPr="008E1BBD">
        <w:rPr>
          <w:rFonts w:ascii="仿宋_GB2312" w:eastAsia="仿宋_GB2312" w:hAnsi="宋体" w:cs="仿宋_GB2312" w:hint="eastAsia"/>
          <w:sz w:val="32"/>
          <w:szCs w:val="32"/>
        </w:rPr>
        <w:lastRenderedPageBreak/>
        <w:t>维修申请中的责任认定情况，对于非寿命周期内损坏或人为造成损坏的仪器，确定责任人员，并予以通报处罚。</w:t>
      </w:r>
    </w:p>
    <w:p w:rsidR="00736881" w:rsidRPr="008E1BBD" w:rsidRDefault="00736881" w:rsidP="0003375D">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Times New Roman" w:cs="仿宋_GB2312" w:hint="eastAsia"/>
          <w:b/>
          <w:bCs/>
          <w:sz w:val="32"/>
          <w:szCs w:val="32"/>
        </w:rPr>
        <w:t>第</w:t>
      </w:r>
      <w:r w:rsidR="00146743" w:rsidRPr="008E1BBD">
        <w:rPr>
          <w:rFonts w:ascii="仿宋_GB2312" w:eastAsia="仿宋_GB2312" w:hAnsi="宋体" w:cs="仿宋_GB2312" w:hint="eastAsia"/>
          <w:b/>
          <w:bCs/>
          <w:sz w:val="32"/>
          <w:szCs w:val="32"/>
        </w:rPr>
        <w:t>十</w:t>
      </w:r>
      <w:r w:rsidR="00F003E4" w:rsidRPr="008E1BBD">
        <w:rPr>
          <w:rFonts w:ascii="仿宋_GB2312" w:eastAsia="仿宋_GB2312" w:hAnsi="宋体" w:cs="仿宋_GB2312" w:hint="eastAsia"/>
          <w:b/>
          <w:bCs/>
          <w:sz w:val="32"/>
          <w:szCs w:val="32"/>
        </w:rPr>
        <w:t>六</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宋体" w:cs="仿宋_GB2312" w:hint="eastAsia"/>
          <w:sz w:val="32"/>
          <w:szCs w:val="32"/>
        </w:rPr>
        <w:t>仪器一般情况下不得拆改，因故障必需拆改时，由仪器</w:t>
      </w:r>
      <w:r w:rsidR="003E4742" w:rsidRPr="008E1BBD">
        <w:rPr>
          <w:rFonts w:ascii="仿宋_GB2312" w:eastAsia="仿宋_GB2312" w:hAnsi="宋体" w:cs="仿宋_GB2312" w:hint="eastAsia"/>
          <w:sz w:val="32"/>
          <w:szCs w:val="32"/>
        </w:rPr>
        <w:t>负责</w:t>
      </w:r>
      <w:r w:rsidR="008050B4" w:rsidRPr="008E1BBD">
        <w:rPr>
          <w:rFonts w:ascii="仿宋_GB2312" w:eastAsia="仿宋_GB2312" w:hAnsi="宋体" w:cs="仿宋_GB2312" w:hint="eastAsia"/>
          <w:sz w:val="32"/>
          <w:szCs w:val="32"/>
        </w:rPr>
        <w:t>人</w:t>
      </w:r>
      <w:r w:rsidRPr="008E1BBD">
        <w:rPr>
          <w:rFonts w:ascii="仿宋_GB2312" w:eastAsia="仿宋_GB2312" w:hAnsi="宋体" w:cs="仿宋_GB2312" w:hint="eastAsia"/>
          <w:sz w:val="32"/>
          <w:szCs w:val="32"/>
        </w:rPr>
        <w:t>向</w:t>
      </w:r>
      <w:r w:rsidR="00D6561E" w:rsidRPr="008E1BBD">
        <w:rPr>
          <w:rFonts w:ascii="仿宋_GB2312" w:eastAsia="仿宋_GB2312" w:hAnsi="宋体" w:cs="仿宋_GB2312" w:hint="eastAsia"/>
          <w:sz w:val="32"/>
          <w:szCs w:val="32"/>
        </w:rPr>
        <w:t>部门内</w:t>
      </w:r>
      <w:r w:rsidRPr="008E1BBD">
        <w:rPr>
          <w:rFonts w:ascii="仿宋_GB2312" w:eastAsia="仿宋_GB2312" w:hAnsi="宋体" w:cs="仿宋_GB2312" w:hint="eastAsia"/>
          <w:sz w:val="32"/>
          <w:szCs w:val="32"/>
        </w:rPr>
        <w:t>仪器管理员提出申请，说明理由，经同意后方可进行。</w:t>
      </w:r>
    </w:p>
    <w:p w:rsidR="00736881" w:rsidRPr="008E1BBD" w:rsidRDefault="00736881" w:rsidP="0003375D">
      <w:pPr>
        <w:spacing w:line="360" w:lineRule="auto"/>
        <w:ind w:firstLine="200"/>
        <w:rPr>
          <w:rFonts w:ascii="仿宋_GB2312" w:eastAsia="仿宋_GB2312" w:hAnsi="Times New Roman" w:cs="Times New Roman"/>
          <w:sz w:val="32"/>
          <w:szCs w:val="32"/>
        </w:rPr>
      </w:pPr>
    </w:p>
    <w:p w:rsidR="00736881" w:rsidRPr="008E1BBD" w:rsidRDefault="00F003E4" w:rsidP="001857D9">
      <w:pPr>
        <w:keepNext/>
        <w:keepLines/>
        <w:spacing w:line="360" w:lineRule="auto"/>
        <w:ind w:firstLineChars="196" w:firstLine="627"/>
        <w:jc w:val="center"/>
        <w:outlineLvl w:val="1"/>
        <w:rPr>
          <w:rFonts w:asciiTheme="majorEastAsia" w:eastAsiaTheme="majorEastAsia" w:hAnsiTheme="majorEastAsia" w:cs="仿宋_GB2312"/>
          <w:bCs/>
          <w:sz w:val="32"/>
          <w:szCs w:val="32"/>
        </w:rPr>
      </w:pPr>
      <w:bookmarkStart w:id="4" w:name="_Toc335065767"/>
      <w:r w:rsidRPr="008E1BBD">
        <w:rPr>
          <w:rFonts w:asciiTheme="majorEastAsia" w:eastAsiaTheme="majorEastAsia" w:hAnsiTheme="majorEastAsia" w:cs="仿宋_GB2312" w:hint="eastAsia"/>
          <w:bCs/>
          <w:sz w:val="32"/>
          <w:szCs w:val="32"/>
        </w:rPr>
        <w:t>第四</w:t>
      </w:r>
      <w:r w:rsidR="00736881" w:rsidRPr="008E1BBD">
        <w:rPr>
          <w:rFonts w:asciiTheme="majorEastAsia" w:eastAsiaTheme="majorEastAsia" w:hAnsiTheme="majorEastAsia" w:cs="仿宋_GB2312" w:hint="eastAsia"/>
          <w:bCs/>
          <w:sz w:val="32"/>
          <w:szCs w:val="32"/>
        </w:rPr>
        <w:t>节  仪器备件管理</w:t>
      </w:r>
      <w:bookmarkEnd w:id="4"/>
    </w:p>
    <w:p w:rsidR="00315DBD" w:rsidRPr="008E1BBD" w:rsidRDefault="00315DBD" w:rsidP="0003375D">
      <w:pPr>
        <w:keepNext/>
        <w:keepLines/>
        <w:spacing w:line="360" w:lineRule="auto"/>
        <w:ind w:firstLineChars="196" w:firstLine="551"/>
        <w:jc w:val="center"/>
        <w:outlineLvl w:val="1"/>
        <w:rPr>
          <w:rFonts w:ascii="楷体_GB2312" w:eastAsia="楷体_GB2312" w:hAnsi="Times New Roman" w:cs="仿宋_GB2312"/>
          <w:b/>
          <w:bCs/>
          <w:sz w:val="28"/>
          <w:szCs w:val="28"/>
        </w:rPr>
      </w:pPr>
    </w:p>
    <w:p w:rsidR="00736881" w:rsidRPr="008E1BBD" w:rsidRDefault="0003707D" w:rsidP="0003375D">
      <w:pPr>
        <w:spacing w:line="360" w:lineRule="auto"/>
        <w:ind w:firstLineChars="200" w:firstLine="643"/>
        <w:rPr>
          <w:rFonts w:ascii="仿宋_GB2312" w:eastAsia="仿宋_GB2312" w:hAnsi="Times New Roman" w:cs="Times New Roman"/>
          <w:b/>
          <w:bCs/>
          <w:sz w:val="32"/>
          <w:szCs w:val="32"/>
        </w:rPr>
      </w:pPr>
      <w:r w:rsidRPr="008E1BBD">
        <w:rPr>
          <w:rFonts w:ascii="仿宋_GB2312" w:eastAsia="仿宋_GB2312" w:hAnsi="宋体" w:cs="仿宋_GB2312" w:hint="eastAsia"/>
          <w:b/>
          <w:bCs/>
          <w:sz w:val="32"/>
          <w:szCs w:val="32"/>
        </w:rPr>
        <w:t>第</w:t>
      </w:r>
      <w:r w:rsidR="00F003E4" w:rsidRPr="008E1BBD">
        <w:rPr>
          <w:rFonts w:ascii="仿宋_GB2312" w:eastAsia="仿宋_GB2312" w:hAnsi="宋体" w:cs="仿宋_GB2312" w:hint="eastAsia"/>
          <w:b/>
          <w:bCs/>
          <w:sz w:val="32"/>
          <w:szCs w:val="32"/>
        </w:rPr>
        <w:t>十七</w:t>
      </w:r>
      <w:r w:rsidR="00736881" w:rsidRPr="008E1BBD">
        <w:rPr>
          <w:rFonts w:ascii="仿宋_GB2312" w:eastAsia="仿宋_GB2312" w:hAnsi="宋体" w:cs="仿宋_GB2312" w:hint="eastAsia"/>
          <w:b/>
          <w:bCs/>
          <w:sz w:val="32"/>
          <w:szCs w:val="32"/>
        </w:rPr>
        <w:t xml:space="preserve">条 </w:t>
      </w:r>
      <w:r w:rsidR="00736881" w:rsidRPr="008E1BBD">
        <w:rPr>
          <w:rFonts w:ascii="仿宋_GB2312" w:eastAsia="仿宋_GB2312" w:hAnsi="宋体" w:cs="仿宋_GB2312" w:hint="eastAsia"/>
          <w:sz w:val="32"/>
          <w:szCs w:val="32"/>
        </w:rPr>
        <w:t>常规的</w:t>
      </w:r>
      <w:r w:rsidR="00D6561E" w:rsidRPr="008E1BBD">
        <w:rPr>
          <w:rFonts w:ascii="仿宋_GB2312" w:eastAsia="仿宋_GB2312" w:hAnsi="宋体" w:cs="仿宋_GB2312" w:hint="eastAsia"/>
          <w:sz w:val="32"/>
          <w:szCs w:val="32"/>
        </w:rPr>
        <w:t>检测</w:t>
      </w:r>
      <w:r w:rsidR="00736881" w:rsidRPr="008E1BBD">
        <w:rPr>
          <w:rFonts w:ascii="仿宋_GB2312" w:eastAsia="仿宋_GB2312" w:hAnsi="宋体" w:cs="仿宋_GB2312" w:hint="eastAsia"/>
          <w:sz w:val="32"/>
          <w:szCs w:val="32"/>
        </w:rPr>
        <w:t>仪器备件由</w:t>
      </w:r>
      <w:r w:rsidR="00D6561E" w:rsidRPr="008E1BBD">
        <w:rPr>
          <w:rFonts w:ascii="仿宋_GB2312" w:eastAsia="仿宋_GB2312" w:hAnsi="宋体" w:cs="仿宋_GB2312" w:hint="eastAsia"/>
          <w:sz w:val="32"/>
          <w:szCs w:val="32"/>
        </w:rPr>
        <w:t>质量部</w:t>
      </w:r>
      <w:r w:rsidR="00736881" w:rsidRPr="008E1BBD">
        <w:rPr>
          <w:rFonts w:ascii="仿宋_GB2312" w:eastAsia="仿宋_GB2312" w:hAnsi="宋体" w:cs="仿宋_GB2312" w:hint="eastAsia"/>
          <w:sz w:val="32"/>
          <w:szCs w:val="32"/>
        </w:rPr>
        <w:t>仪器管理员统一保管，</w:t>
      </w:r>
      <w:r w:rsidR="00153580" w:rsidRPr="008E1BBD">
        <w:rPr>
          <w:rFonts w:ascii="仿宋_GB2312" w:eastAsia="仿宋_GB2312" w:hAnsi="宋体" w:cs="仿宋_GB2312" w:hint="eastAsia"/>
          <w:sz w:val="32"/>
          <w:szCs w:val="32"/>
        </w:rPr>
        <w:t>并</w:t>
      </w:r>
      <w:r w:rsidR="00D6561E" w:rsidRPr="008E1BBD">
        <w:rPr>
          <w:rFonts w:ascii="仿宋_GB2312" w:eastAsia="仿宋_GB2312" w:hAnsi="宋体" w:cs="仿宋_GB2312" w:hint="eastAsia"/>
          <w:sz w:val="32"/>
          <w:szCs w:val="32"/>
        </w:rPr>
        <w:t>建立</w:t>
      </w:r>
      <w:proofErr w:type="gramStart"/>
      <w:r w:rsidR="00736881" w:rsidRPr="008E1BBD">
        <w:rPr>
          <w:rFonts w:ascii="仿宋_GB2312" w:eastAsia="仿宋_GB2312" w:hAnsi="宋体" w:cs="仿宋_GB2312" w:hint="eastAsia"/>
          <w:sz w:val="32"/>
          <w:szCs w:val="32"/>
        </w:rPr>
        <w:t>备件台</w:t>
      </w:r>
      <w:proofErr w:type="gramEnd"/>
      <w:r w:rsidR="00736881" w:rsidRPr="008E1BBD">
        <w:rPr>
          <w:rFonts w:ascii="仿宋_GB2312" w:eastAsia="仿宋_GB2312" w:hAnsi="宋体" w:cs="仿宋_GB2312" w:hint="eastAsia"/>
          <w:sz w:val="32"/>
          <w:szCs w:val="32"/>
        </w:rPr>
        <w:t>帐并及时更新，确保帐物相符。</w:t>
      </w:r>
    </w:p>
    <w:p w:rsidR="00736881" w:rsidRPr="008E1BBD" w:rsidRDefault="00736881" w:rsidP="0003375D">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宋体" w:cs="仿宋_GB2312" w:hint="eastAsia"/>
          <w:b/>
          <w:bCs/>
          <w:sz w:val="32"/>
          <w:szCs w:val="32"/>
        </w:rPr>
        <w:t>第</w:t>
      </w:r>
      <w:r w:rsidR="00CF10EE" w:rsidRPr="008E1BBD">
        <w:rPr>
          <w:rFonts w:ascii="仿宋_GB2312" w:eastAsia="仿宋_GB2312" w:hAnsi="宋体" w:cs="仿宋_GB2312" w:hint="eastAsia"/>
          <w:b/>
          <w:bCs/>
          <w:sz w:val="32"/>
          <w:szCs w:val="32"/>
        </w:rPr>
        <w:t>十</w:t>
      </w:r>
      <w:r w:rsidR="00F003E4" w:rsidRPr="008E1BBD">
        <w:rPr>
          <w:rFonts w:ascii="仿宋_GB2312" w:eastAsia="仿宋_GB2312" w:hAnsi="宋体" w:cs="仿宋_GB2312" w:hint="eastAsia"/>
          <w:b/>
          <w:bCs/>
          <w:sz w:val="32"/>
          <w:szCs w:val="32"/>
        </w:rPr>
        <w:t>八</w:t>
      </w:r>
      <w:r w:rsidR="00BA463E" w:rsidRPr="008E1BBD">
        <w:rPr>
          <w:rFonts w:ascii="仿宋_GB2312" w:eastAsia="仿宋_GB2312" w:hAnsi="宋体" w:cs="仿宋_GB2312" w:hint="eastAsia"/>
          <w:b/>
          <w:bCs/>
          <w:sz w:val="32"/>
          <w:szCs w:val="32"/>
        </w:rPr>
        <w:t>条</w:t>
      </w:r>
      <w:r w:rsidRPr="008E1BBD">
        <w:rPr>
          <w:rFonts w:ascii="仿宋_GB2312" w:eastAsia="仿宋_GB2312" w:hAnsi="宋体" w:cs="仿宋_GB2312" w:hint="eastAsia"/>
          <w:b/>
          <w:bCs/>
          <w:sz w:val="32"/>
          <w:szCs w:val="32"/>
        </w:rPr>
        <w:t xml:space="preserve"> </w:t>
      </w:r>
      <w:r w:rsidR="00D93E17" w:rsidRPr="008E1BBD">
        <w:rPr>
          <w:rFonts w:ascii="仿宋_GB2312" w:eastAsia="仿宋_GB2312" w:hAnsi="宋体" w:cs="仿宋_GB2312" w:hint="eastAsia"/>
          <w:sz w:val="32"/>
          <w:szCs w:val="32"/>
        </w:rPr>
        <w:t>特殊仪器</w:t>
      </w:r>
      <w:r w:rsidRPr="008E1BBD">
        <w:rPr>
          <w:rFonts w:ascii="仿宋_GB2312" w:eastAsia="仿宋_GB2312" w:hAnsi="宋体" w:cs="仿宋_GB2312" w:hint="eastAsia"/>
          <w:sz w:val="32"/>
          <w:szCs w:val="32"/>
        </w:rPr>
        <w:t>（主要</w:t>
      </w:r>
      <w:r w:rsidR="00153580" w:rsidRPr="008E1BBD">
        <w:rPr>
          <w:rFonts w:ascii="仿宋_GB2312" w:eastAsia="仿宋_GB2312" w:hAnsi="宋体" w:cs="仿宋_GB2312" w:hint="eastAsia"/>
          <w:sz w:val="32"/>
          <w:szCs w:val="32"/>
        </w:rPr>
        <w:t>指非小型低值仪器</w:t>
      </w:r>
      <w:r w:rsidRPr="008E1BBD">
        <w:rPr>
          <w:rFonts w:ascii="仿宋_GB2312" w:eastAsia="仿宋_GB2312" w:hAnsi="宋体" w:cs="仿宋_GB2312" w:hint="eastAsia"/>
          <w:sz w:val="32"/>
          <w:szCs w:val="32"/>
        </w:rPr>
        <w:t>）专用的备件</w:t>
      </w:r>
      <w:r w:rsidR="00A00F65" w:rsidRPr="008E1BBD">
        <w:rPr>
          <w:rFonts w:ascii="仿宋_GB2312" w:eastAsia="仿宋_GB2312" w:hAnsi="宋体" w:cs="仿宋_GB2312" w:hint="eastAsia"/>
          <w:sz w:val="32"/>
          <w:szCs w:val="32"/>
        </w:rPr>
        <w:t>及专用工具</w:t>
      </w:r>
      <w:r w:rsidRPr="008E1BBD">
        <w:rPr>
          <w:rFonts w:ascii="仿宋_GB2312" w:eastAsia="仿宋_GB2312" w:hAnsi="宋体" w:cs="仿宋_GB2312" w:hint="eastAsia"/>
          <w:sz w:val="32"/>
          <w:szCs w:val="32"/>
        </w:rPr>
        <w:t>由仪器</w:t>
      </w:r>
      <w:r w:rsidR="00E02878" w:rsidRPr="008E1BBD">
        <w:rPr>
          <w:rFonts w:ascii="仿宋_GB2312" w:eastAsia="仿宋_GB2312" w:hAnsi="宋体" w:cs="仿宋_GB2312" w:hint="eastAsia"/>
          <w:sz w:val="32"/>
          <w:szCs w:val="32"/>
        </w:rPr>
        <w:t>负责人</w:t>
      </w:r>
      <w:r w:rsidRPr="008E1BBD">
        <w:rPr>
          <w:rFonts w:ascii="仿宋_GB2312" w:eastAsia="仿宋_GB2312" w:hAnsi="宋体" w:cs="仿宋_GB2312" w:hint="eastAsia"/>
          <w:sz w:val="32"/>
          <w:szCs w:val="32"/>
        </w:rPr>
        <w:t>单独保管，各</w:t>
      </w:r>
      <w:r w:rsidR="00E73FDB" w:rsidRPr="008E1BBD">
        <w:rPr>
          <w:rFonts w:ascii="仿宋_GB2312" w:eastAsia="仿宋_GB2312" w:hAnsi="宋体" w:cs="仿宋_GB2312" w:hint="eastAsia"/>
          <w:sz w:val="32"/>
          <w:szCs w:val="32"/>
        </w:rPr>
        <w:t>部门</w:t>
      </w:r>
      <w:r w:rsidRPr="008E1BBD">
        <w:rPr>
          <w:rFonts w:ascii="仿宋_GB2312" w:eastAsia="仿宋_GB2312" w:hAnsi="宋体" w:cs="仿宋_GB2312" w:hint="eastAsia"/>
          <w:sz w:val="32"/>
          <w:szCs w:val="32"/>
        </w:rPr>
        <w:t>建立备件</w:t>
      </w:r>
      <w:r w:rsidR="006A689C" w:rsidRPr="008E1BBD">
        <w:rPr>
          <w:rFonts w:ascii="仿宋_GB2312" w:eastAsia="仿宋_GB2312" w:hAnsi="宋体" w:cs="仿宋_GB2312" w:hint="eastAsia"/>
          <w:sz w:val="32"/>
          <w:szCs w:val="32"/>
        </w:rPr>
        <w:t>及</w:t>
      </w:r>
      <w:proofErr w:type="gramStart"/>
      <w:r w:rsidR="006A689C" w:rsidRPr="008E1BBD">
        <w:rPr>
          <w:rFonts w:ascii="仿宋_GB2312" w:eastAsia="仿宋_GB2312" w:hAnsi="宋体" w:cs="仿宋_GB2312" w:hint="eastAsia"/>
          <w:sz w:val="32"/>
          <w:szCs w:val="32"/>
        </w:rPr>
        <w:t>工具</w:t>
      </w:r>
      <w:r w:rsidRPr="008E1BBD">
        <w:rPr>
          <w:rFonts w:ascii="仿宋_GB2312" w:eastAsia="仿宋_GB2312" w:hAnsi="宋体" w:cs="仿宋_GB2312" w:hint="eastAsia"/>
          <w:sz w:val="32"/>
          <w:szCs w:val="32"/>
        </w:rPr>
        <w:t>台</w:t>
      </w:r>
      <w:proofErr w:type="gramEnd"/>
      <w:r w:rsidRPr="008E1BBD">
        <w:rPr>
          <w:rFonts w:ascii="仿宋_GB2312" w:eastAsia="仿宋_GB2312" w:hAnsi="宋体" w:cs="仿宋_GB2312" w:hint="eastAsia"/>
          <w:sz w:val="32"/>
          <w:szCs w:val="32"/>
        </w:rPr>
        <w:t>账</w:t>
      </w:r>
      <w:r w:rsidR="00CA34A9" w:rsidRPr="008E1BBD">
        <w:rPr>
          <w:rFonts w:ascii="仿宋_GB2312" w:eastAsia="仿宋_GB2312" w:hAnsi="宋体" w:cs="仿宋_GB2312" w:hint="eastAsia"/>
          <w:sz w:val="32"/>
          <w:szCs w:val="32"/>
        </w:rPr>
        <w:t>（参照附件</w:t>
      </w:r>
      <w:r w:rsidR="008E1BBD" w:rsidRPr="008E1BBD">
        <w:rPr>
          <w:rFonts w:ascii="仿宋_GB2312" w:eastAsia="仿宋_GB2312" w:hAnsi="宋体" w:cs="仿宋_GB2312" w:hint="eastAsia"/>
          <w:sz w:val="32"/>
          <w:szCs w:val="32"/>
        </w:rPr>
        <w:t>六</w:t>
      </w:r>
      <w:r w:rsidR="0012663E" w:rsidRPr="008E1BBD">
        <w:rPr>
          <w:rFonts w:ascii="仿宋_GB2312" w:eastAsia="仿宋_GB2312" w:hAnsi="宋体" w:cs="仿宋_GB2312" w:hint="eastAsia"/>
          <w:sz w:val="32"/>
          <w:szCs w:val="32"/>
        </w:rPr>
        <w:t>、</w:t>
      </w:r>
      <w:r w:rsidR="008E1BBD" w:rsidRPr="008E1BBD">
        <w:rPr>
          <w:rFonts w:ascii="仿宋_GB2312" w:eastAsia="仿宋_GB2312" w:hAnsi="宋体" w:cs="仿宋_GB2312" w:hint="eastAsia"/>
          <w:sz w:val="32"/>
          <w:szCs w:val="32"/>
        </w:rPr>
        <w:t>七</w:t>
      </w:r>
      <w:r w:rsidR="00CA34A9" w:rsidRPr="008E1BBD">
        <w:rPr>
          <w:rFonts w:ascii="仿宋_GB2312" w:eastAsia="仿宋_GB2312" w:hAnsi="宋体" w:cs="仿宋_GB2312" w:hint="eastAsia"/>
          <w:sz w:val="32"/>
          <w:szCs w:val="32"/>
        </w:rPr>
        <w:t>），</w:t>
      </w:r>
      <w:r w:rsidR="00E73FDB" w:rsidRPr="008E1BBD">
        <w:rPr>
          <w:rFonts w:ascii="仿宋_GB2312" w:eastAsia="仿宋_GB2312" w:hAnsi="宋体" w:cs="仿宋_GB2312" w:hint="eastAsia"/>
          <w:sz w:val="32"/>
          <w:szCs w:val="32"/>
        </w:rPr>
        <w:t>各仪器负责人负责更新</w:t>
      </w:r>
      <w:r w:rsidRPr="008E1BBD">
        <w:rPr>
          <w:rFonts w:ascii="仿宋_GB2312" w:eastAsia="仿宋_GB2312" w:hAnsi="宋体" w:cs="仿宋_GB2312" w:hint="eastAsia"/>
          <w:sz w:val="32"/>
          <w:szCs w:val="32"/>
        </w:rPr>
        <w:t>，台帐中要求包含备件名称、规格</w:t>
      </w:r>
      <w:r w:rsidR="006A689C" w:rsidRPr="008E1BBD">
        <w:rPr>
          <w:rFonts w:ascii="仿宋_GB2312" w:eastAsia="仿宋_GB2312" w:hAnsi="宋体" w:cs="仿宋_GB2312" w:hint="eastAsia"/>
          <w:sz w:val="32"/>
          <w:szCs w:val="32"/>
        </w:rPr>
        <w:t>型号</w:t>
      </w:r>
      <w:r w:rsidR="00A32152" w:rsidRPr="008E1BBD">
        <w:rPr>
          <w:rFonts w:ascii="仿宋_GB2312" w:eastAsia="仿宋_GB2312" w:hAnsi="宋体" w:cs="仿宋_GB2312" w:hint="eastAsia"/>
          <w:sz w:val="32"/>
          <w:szCs w:val="32"/>
        </w:rPr>
        <w:t>、数量等信息</w:t>
      </w:r>
      <w:r w:rsidRPr="008E1BBD">
        <w:rPr>
          <w:rFonts w:ascii="仿宋_GB2312" w:eastAsia="仿宋_GB2312" w:hAnsi="宋体" w:cs="仿宋_GB2312" w:hint="eastAsia"/>
          <w:sz w:val="32"/>
          <w:szCs w:val="32"/>
        </w:rPr>
        <w:t>，并及时更新，确保帐物相符。</w:t>
      </w:r>
    </w:p>
    <w:p w:rsidR="00E72190" w:rsidRPr="008E1BBD" w:rsidRDefault="00F003E4" w:rsidP="001857D9">
      <w:pPr>
        <w:keepNext/>
        <w:keepLines/>
        <w:spacing w:line="360" w:lineRule="auto"/>
        <w:ind w:firstLineChars="200" w:firstLine="640"/>
        <w:jc w:val="center"/>
        <w:outlineLvl w:val="1"/>
        <w:rPr>
          <w:rFonts w:asciiTheme="majorEastAsia" w:eastAsiaTheme="majorEastAsia" w:hAnsiTheme="majorEastAsia" w:cs="仿宋_GB2312"/>
          <w:bCs/>
          <w:sz w:val="32"/>
          <w:szCs w:val="32"/>
        </w:rPr>
      </w:pPr>
      <w:bookmarkStart w:id="5" w:name="_Toc335065768"/>
      <w:r w:rsidRPr="008E1BBD">
        <w:rPr>
          <w:rFonts w:asciiTheme="majorEastAsia" w:eastAsiaTheme="majorEastAsia" w:hAnsiTheme="majorEastAsia" w:cs="仿宋_GB2312" w:hint="eastAsia"/>
          <w:bCs/>
          <w:sz w:val="32"/>
          <w:szCs w:val="32"/>
        </w:rPr>
        <w:t>第五</w:t>
      </w:r>
      <w:r w:rsidR="00E72190" w:rsidRPr="008E1BBD">
        <w:rPr>
          <w:rFonts w:asciiTheme="majorEastAsia" w:eastAsiaTheme="majorEastAsia" w:hAnsiTheme="majorEastAsia" w:cs="仿宋_GB2312" w:hint="eastAsia"/>
          <w:bCs/>
          <w:sz w:val="32"/>
          <w:szCs w:val="32"/>
        </w:rPr>
        <w:t>节  仪器移动</w:t>
      </w:r>
    </w:p>
    <w:p w:rsidR="00E72190" w:rsidRPr="008E1BBD" w:rsidRDefault="00E72190" w:rsidP="0003375D">
      <w:pPr>
        <w:keepNext/>
        <w:keepLines/>
        <w:spacing w:line="360" w:lineRule="auto"/>
        <w:ind w:firstLineChars="200" w:firstLine="643"/>
        <w:jc w:val="center"/>
        <w:outlineLvl w:val="1"/>
        <w:rPr>
          <w:rFonts w:ascii="仿宋_GB2312" w:eastAsia="仿宋_GB2312" w:hAnsi="Times New Roman" w:cs="仿宋_GB2312"/>
          <w:b/>
          <w:bCs/>
          <w:sz w:val="32"/>
          <w:szCs w:val="32"/>
        </w:rPr>
      </w:pPr>
    </w:p>
    <w:p w:rsidR="00E72190" w:rsidRPr="008E1BBD" w:rsidRDefault="00E72190"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EB7C5E" w:rsidRPr="008E1BBD">
        <w:rPr>
          <w:rFonts w:ascii="仿宋_GB2312" w:eastAsia="仿宋_GB2312" w:hAnsi="宋体" w:cs="仿宋_GB2312" w:hint="eastAsia"/>
          <w:b/>
          <w:bCs/>
          <w:sz w:val="32"/>
          <w:szCs w:val="32"/>
        </w:rPr>
        <w:t>十</w:t>
      </w:r>
      <w:r w:rsidR="00F003E4" w:rsidRPr="008E1BBD">
        <w:rPr>
          <w:rFonts w:ascii="仿宋_GB2312" w:eastAsia="仿宋_GB2312" w:hAnsi="宋体" w:cs="仿宋_GB2312" w:hint="eastAsia"/>
          <w:b/>
          <w:bCs/>
          <w:sz w:val="32"/>
          <w:szCs w:val="32"/>
        </w:rPr>
        <w:t>九</w:t>
      </w:r>
      <w:r w:rsidRPr="008E1BBD">
        <w:rPr>
          <w:rFonts w:ascii="仿宋_GB2312" w:eastAsia="仿宋_GB2312" w:hAnsi="Times New Roman" w:cs="仿宋_GB2312" w:hint="eastAsia"/>
          <w:b/>
          <w:bCs/>
          <w:sz w:val="32"/>
          <w:szCs w:val="32"/>
        </w:rPr>
        <w:t xml:space="preserve">条 </w:t>
      </w:r>
      <w:r w:rsidR="00D93E17" w:rsidRPr="008E1BBD">
        <w:rPr>
          <w:rFonts w:ascii="仿宋_GB2312" w:eastAsia="仿宋_GB2312" w:hAnsi="宋体" w:cs="仿宋_GB2312" w:hint="eastAsia"/>
          <w:sz w:val="32"/>
          <w:szCs w:val="32"/>
        </w:rPr>
        <w:t>仪器</w:t>
      </w:r>
      <w:r w:rsidRPr="008E1BBD">
        <w:rPr>
          <w:rFonts w:ascii="仿宋_GB2312" w:eastAsia="仿宋_GB2312" w:hAnsi="宋体" w:cs="仿宋_GB2312" w:hint="eastAsia"/>
          <w:sz w:val="32"/>
          <w:szCs w:val="32"/>
        </w:rPr>
        <w:t>采取定室、定位使用，除特殊规定外，所有仪器要求粘贴定位标签。仪器位置移动使用时，移动人员需要注意移动后安装位置的安装条件（环境、用电等）是否合适，部门内仪器管理员和部门负责人确认。</w:t>
      </w:r>
    </w:p>
    <w:p w:rsidR="00E72190" w:rsidRPr="008E1BBD" w:rsidRDefault="00E72190"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lastRenderedPageBreak/>
        <w:t>第</w:t>
      </w:r>
      <w:r w:rsidR="00F003E4" w:rsidRPr="008E1BBD">
        <w:rPr>
          <w:rFonts w:ascii="仿宋_GB2312" w:eastAsia="仿宋_GB2312" w:hAnsi="宋体" w:cs="仿宋_GB2312" w:hint="eastAsia"/>
          <w:b/>
          <w:bCs/>
          <w:sz w:val="32"/>
          <w:szCs w:val="32"/>
        </w:rPr>
        <w:t>二</w:t>
      </w:r>
      <w:r w:rsidR="00EB7C5E" w:rsidRPr="008E1BBD">
        <w:rPr>
          <w:rFonts w:ascii="仿宋_GB2312" w:eastAsia="仿宋_GB2312" w:hAnsi="宋体" w:cs="仿宋_GB2312" w:hint="eastAsia"/>
          <w:b/>
          <w:bCs/>
          <w:sz w:val="32"/>
          <w:szCs w:val="32"/>
        </w:rPr>
        <w:t>十</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宋体" w:cs="仿宋_GB2312" w:hint="eastAsia"/>
          <w:sz w:val="32"/>
          <w:szCs w:val="32"/>
        </w:rPr>
        <w:t>位置移动时，具体规定和审批权限如下：</w:t>
      </w:r>
    </w:p>
    <w:p w:rsidR="00E72190" w:rsidRPr="008E1BBD" w:rsidRDefault="00E72190" w:rsidP="0003375D">
      <w:pPr>
        <w:spacing w:line="360" w:lineRule="auto"/>
        <w:ind w:firstLineChars="200" w:firstLine="640"/>
      </w:pPr>
      <w:r w:rsidRPr="008E1BBD">
        <w:rPr>
          <w:rFonts w:ascii="仿宋" w:eastAsia="仿宋" w:hAnsi="仿宋" w:hint="eastAsia"/>
          <w:sz w:val="32"/>
          <w:szCs w:val="32"/>
        </w:rPr>
        <w:t>仪器因工作需要短期移动时：①小型低值仪器，使用人员需经仪器责任人同意后移动</w:t>
      </w:r>
      <w:r w:rsidR="000765EC" w:rsidRPr="008E1BBD">
        <w:rPr>
          <w:rFonts w:ascii="仿宋" w:eastAsia="仿宋" w:hAnsi="仿宋" w:hint="eastAsia"/>
          <w:sz w:val="32"/>
          <w:szCs w:val="32"/>
        </w:rPr>
        <w:t>，同时需在借用登记本上进行记录，使用完后及时恢复</w:t>
      </w:r>
      <w:r w:rsidRPr="008E1BBD">
        <w:rPr>
          <w:rFonts w:ascii="仿宋" w:eastAsia="仿宋" w:hAnsi="仿宋" w:hint="eastAsia"/>
          <w:sz w:val="32"/>
          <w:szCs w:val="32"/>
        </w:rPr>
        <w:t>原位，并补充完整借用记录；②非小型低值仪器，使用人员需经仪器责任人同意后，经部门仪器管理员初步审核后，经所属部门负责人OA</w:t>
      </w:r>
      <w:r w:rsidR="000765EC" w:rsidRPr="008E1BBD">
        <w:rPr>
          <w:rFonts w:ascii="仿宋" w:eastAsia="仿宋" w:hAnsi="仿宋" w:hint="eastAsia"/>
          <w:sz w:val="32"/>
          <w:szCs w:val="32"/>
        </w:rPr>
        <w:t>同意后方可移动，使用完后及时恢复</w:t>
      </w:r>
      <w:r w:rsidRPr="008E1BBD">
        <w:rPr>
          <w:rFonts w:ascii="仿宋" w:eastAsia="仿宋" w:hAnsi="仿宋" w:hint="eastAsia"/>
          <w:sz w:val="32"/>
          <w:szCs w:val="32"/>
        </w:rPr>
        <w:t>原位</w:t>
      </w:r>
      <w:r w:rsidRPr="008E1BBD">
        <w:rPr>
          <w:rFonts w:hint="eastAsia"/>
        </w:rPr>
        <w:t>。</w:t>
      </w:r>
    </w:p>
    <w:p w:rsidR="00E72190" w:rsidRPr="008E1BBD" w:rsidRDefault="00E72190" w:rsidP="0003375D">
      <w:pPr>
        <w:spacing w:line="360" w:lineRule="auto"/>
        <w:ind w:firstLineChars="200" w:firstLine="640"/>
        <w:rPr>
          <w:rFonts w:ascii="仿宋" w:eastAsia="仿宋" w:hAnsi="仿宋"/>
          <w:sz w:val="32"/>
          <w:szCs w:val="32"/>
        </w:rPr>
      </w:pPr>
      <w:r w:rsidRPr="008E1BBD">
        <w:rPr>
          <w:rFonts w:ascii="仿宋" w:eastAsia="仿宋" w:hAnsi="仿宋" w:hint="eastAsia"/>
          <w:sz w:val="32"/>
          <w:szCs w:val="32"/>
        </w:rPr>
        <w:t>仪器因工作需要长期变更存放地点的：①小型低值仪器，使用人员需经仪器负责人同意，并发送OA申请至仪器所属小组组长及部门内仪器管理员处，部门内仪器管理员及时进行NC系统信息的更新。②非小型低值仪器，使用人员需经仪器责任人同意，经部门仪器管理员初步审核后，经所属部门负责人OA批准同意后方可移动，OA申请批准后，部门内仪器管理员立即对NC系统进行更新。</w:t>
      </w:r>
    </w:p>
    <w:p w:rsidR="00736881" w:rsidRPr="008E1BBD" w:rsidRDefault="00736881" w:rsidP="001857D9">
      <w:pPr>
        <w:tabs>
          <w:tab w:val="left" w:pos="2476"/>
        </w:tabs>
        <w:spacing w:line="360" w:lineRule="auto"/>
        <w:ind w:firstLineChars="200" w:firstLine="640"/>
        <w:jc w:val="center"/>
        <w:rPr>
          <w:rFonts w:asciiTheme="majorEastAsia" w:eastAsiaTheme="majorEastAsia" w:hAnsiTheme="majorEastAsia" w:cs="仿宋_GB2312"/>
          <w:bCs/>
          <w:sz w:val="32"/>
          <w:szCs w:val="32"/>
        </w:rPr>
      </w:pPr>
      <w:bookmarkStart w:id="6" w:name="_Toc335065770"/>
      <w:bookmarkEnd w:id="5"/>
      <w:r w:rsidRPr="008E1BBD">
        <w:rPr>
          <w:rFonts w:asciiTheme="majorEastAsia" w:eastAsiaTheme="majorEastAsia" w:hAnsiTheme="majorEastAsia" w:cs="仿宋_GB2312" w:hint="eastAsia"/>
          <w:bCs/>
          <w:sz w:val="32"/>
          <w:szCs w:val="32"/>
        </w:rPr>
        <w:t>第</w:t>
      </w:r>
      <w:r w:rsidR="00F003E4" w:rsidRPr="008E1BBD">
        <w:rPr>
          <w:rFonts w:asciiTheme="majorEastAsia" w:eastAsiaTheme="majorEastAsia" w:hAnsiTheme="majorEastAsia" w:cs="仿宋_GB2312" w:hint="eastAsia"/>
          <w:bCs/>
          <w:sz w:val="32"/>
          <w:szCs w:val="32"/>
        </w:rPr>
        <w:t>六</w:t>
      </w:r>
      <w:r w:rsidRPr="008E1BBD">
        <w:rPr>
          <w:rFonts w:asciiTheme="majorEastAsia" w:eastAsiaTheme="majorEastAsia" w:hAnsiTheme="majorEastAsia" w:cs="仿宋_GB2312" w:hint="eastAsia"/>
          <w:bCs/>
          <w:sz w:val="32"/>
          <w:szCs w:val="32"/>
        </w:rPr>
        <w:t>节</w:t>
      </w:r>
      <w:r w:rsidR="00FD63F7" w:rsidRPr="008E1BBD">
        <w:rPr>
          <w:rFonts w:asciiTheme="majorEastAsia" w:eastAsiaTheme="majorEastAsia" w:hAnsiTheme="majorEastAsia" w:cs="仿宋_GB2312" w:hint="eastAsia"/>
          <w:bCs/>
          <w:sz w:val="32"/>
          <w:szCs w:val="32"/>
        </w:rPr>
        <w:t xml:space="preserve">  </w:t>
      </w:r>
      <w:r w:rsidRPr="008E1BBD">
        <w:rPr>
          <w:rFonts w:asciiTheme="majorEastAsia" w:eastAsiaTheme="majorEastAsia" w:hAnsiTheme="majorEastAsia" w:cs="仿宋_GB2312" w:hint="eastAsia"/>
          <w:bCs/>
          <w:sz w:val="32"/>
          <w:szCs w:val="32"/>
        </w:rPr>
        <w:t>仪器检定/校准</w:t>
      </w:r>
      <w:bookmarkEnd w:id="6"/>
    </w:p>
    <w:p w:rsidR="00315DBD" w:rsidRPr="008E1BBD" w:rsidRDefault="00315DBD" w:rsidP="0003375D">
      <w:pPr>
        <w:keepNext/>
        <w:keepLines/>
        <w:spacing w:line="360" w:lineRule="auto"/>
        <w:ind w:firstLineChars="200" w:firstLine="562"/>
        <w:jc w:val="center"/>
        <w:outlineLvl w:val="1"/>
        <w:rPr>
          <w:rFonts w:ascii="楷体_GB2312" w:eastAsia="楷体_GB2312" w:hAnsi="Times New Roman" w:cs="仿宋_GB2312"/>
          <w:b/>
          <w:bCs/>
          <w:sz w:val="28"/>
          <w:szCs w:val="28"/>
        </w:rPr>
      </w:pPr>
    </w:p>
    <w:p w:rsidR="00736881" w:rsidRPr="008E1BBD" w:rsidRDefault="00146743" w:rsidP="0003375D">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Times New Roman" w:cs="仿宋_GB2312" w:hint="eastAsia"/>
          <w:b/>
          <w:bCs/>
          <w:sz w:val="32"/>
          <w:szCs w:val="32"/>
        </w:rPr>
        <w:t>第</w:t>
      </w:r>
      <w:r w:rsidR="00F003E4" w:rsidRPr="008E1BBD">
        <w:rPr>
          <w:rFonts w:ascii="仿宋_GB2312" w:eastAsia="仿宋_GB2312" w:hAnsi="Times New Roman" w:cs="仿宋_GB2312" w:hint="eastAsia"/>
          <w:b/>
          <w:bCs/>
          <w:sz w:val="32"/>
          <w:szCs w:val="32"/>
        </w:rPr>
        <w:t>二</w:t>
      </w:r>
      <w:r w:rsidR="00CF10EE" w:rsidRPr="008E1BBD">
        <w:rPr>
          <w:rFonts w:ascii="仿宋_GB2312" w:eastAsia="仿宋_GB2312" w:hAnsi="Times New Roman" w:cs="仿宋_GB2312" w:hint="eastAsia"/>
          <w:b/>
          <w:bCs/>
          <w:sz w:val="32"/>
          <w:szCs w:val="32"/>
        </w:rPr>
        <w:t>十</w:t>
      </w:r>
      <w:r w:rsidR="00F003E4" w:rsidRPr="008E1BBD">
        <w:rPr>
          <w:rFonts w:ascii="仿宋_GB2312" w:eastAsia="仿宋_GB2312" w:hAnsi="Times New Roman" w:cs="仿宋_GB2312" w:hint="eastAsia"/>
          <w:b/>
          <w:bCs/>
          <w:sz w:val="32"/>
          <w:szCs w:val="32"/>
        </w:rPr>
        <w:t>一</w:t>
      </w:r>
      <w:r w:rsidR="00736881" w:rsidRPr="008E1BBD">
        <w:rPr>
          <w:rFonts w:ascii="仿宋_GB2312" w:eastAsia="仿宋_GB2312" w:hAnsi="Times New Roman" w:cs="仿宋_GB2312" w:hint="eastAsia"/>
          <w:b/>
          <w:bCs/>
          <w:sz w:val="32"/>
          <w:szCs w:val="32"/>
        </w:rPr>
        <w:t xml:space="preserve">条 </w:t>
      </w:r>
      <w:r w:rsidR="00E248A8" w:rsidRPr="008E1BBD">
        <w:rPr>
          <w:rFonts w:ascii="仿宋_GB2312" w:eastAsia="仿宋_GB2312" w:hAnsi="宋体" w:cs="仿宋_GB2312" w:hint="eastAsia"/>
          <w:sz w:val="32"/>
          <w:szCs w:val="32"/>
        </w:rPr>
        <w:t>根据各部门需求，每年开展仪器的外部检定/校准工作</w:t>
      </w:r>
      <w:r w:rsidR="00736881" w:rsidRPr="008E1BBD">
        <w:rPr>
          <w:rFonts w:ascii="仿宋_GB2312" w:eastAsia="仿宋_GB2312" w:hAnsi="宋体" w:cs="仿宋_GB2312" w:hint="eastAsia"/>
          <w:sz w:val="32"/>
          <w:szCs w:val="32"/>
        </w:rPr>
        <w:t>，</w:t>
      </w:r>
      <w:r w:rsidR="006D3340" w:rsidRPr="008E1BBD">
        <w:rPr>
          <w:rFonts w:ascii="仿宋_GB2312" w:eastAsia="仿宋_GB2312" w:hAnsi="宋体" w:cs="仿宋_GB2312" w:hint="eastAsia"/>
          <w:sz w:val="32"/>
          <w:szCs w:val="32"/>
        </w:rPr>
        <w:t>各部门</w:t>
      </w:r>
      <w:r w:rsidR="00E248A8" w:rsidRPr="008E1BBD">
        <w:rPr>
          <w:rFonts w:ascii="仿宋_GB2312" w:eastAsia="仿宋_GB2312" w:hAnsi="宋体" w:cs="仿宋_GB2312" w:hint="eastAsia"/>
          <w:sz w:val="32"/>
          <w:szCs w:val="32"/>
        </w:rPr>
        <w:t>仪器管理员制定</w:t>
      </w:r>
      <w:r w:rsidR="00736881" w:rsidRPr="008E1BBD">
        <w:rPr>
          <w:rFonts w:ascii="仿宋_GB2312" w:eastAsia="仿宋_GB2312" w:hAnsi="宋体" w:cs="仿宋_GB2312" w:hint="eastAsia"/>
          <w:sz w:val="32"/>
          <w:szCs w:val="32"/>
        </w:rPr>
        <w:t>《仪器外部检定</w:t>
      </w:r>
      <w:r w:rsidR="00736881" w:rsidRPr="008E1BBD">
        <w:rPr>
          <w:rFonts w:ascii="仿宋_GB2312" w:eastAsia="仿宋_GB2312" w:hAnsi="Times New Roman" w:cs="仿宋_GB2312" w:hint="eastAsia"/>
          <w:sz w:val="32"/>
          <w:szCs w:val="32"/>
        </w:rPr>
        <w:t>/</w:t>
      </w:r>
      <w:r w:rsidR="00736881" w:rsidRPr="008E1BBD">
        <w:rPr>
          <w:rFonts w:ascii="仿宋_GB2312" w:eastAsia="仿宋_GB2312" w:hAnsi="宋体" w:cs="仿宋_GB2312" w:hint="eastAsia"/>
          <w:sz w:val="32"/>
          <w:szCs w:val="32"/>
        </w:rPr>
        <w:t>校准计划</w:t>
      </w:r>
      <w:r w:rsidR="0094291E" w:rsidRPr="008E1BBD">
        <w:rPr>
          <w:rFonts w:ascii="仿宋_GB2312" w:eastAsia="仿宋_GB2312" w:hAnsi="宋体" w:cs="仿宋_GB2312" w:hint="eastAsia"/>
          <w:sz w:val="32"/>
          <w:szCs w:val="32"/>
        </w:rPr>
        <w:t>及结果确认</w:t>
      </w:r>
      <w:r w:rsidR="00736881" w:rsidRPr="008E1BBD">
        <w:rPr>
          <w:rFonts w:ascii="仿宋_GB2312" w:eastAsia="仿宋_GB2312" w:hAnsi="宋体" w:cs="仿宋_GB2312" w:hint="eastAsia"/>
          <w:sz w:val="32"/>
          <w:szCs w:val="32"/>
        </w:rPr>
        <w:t>表》</w:t>
      </w:r>
      <w:r w:rsidR="0012663E" w:rsidRPr="008E1BBD">
        <w:rPr>
          <w:rFonts w:ascii="仿宋_GB2312" w:eastAsia="仿宋_GB2312" w:hAnsi="宋体" w:cs="仿宋_GB2312" w:hint="eastAsia"/>
          <w:sz w:val="32"/>
          <w:szCs w:val="32"/>
        </w:rPr>
        <w:t>（参照附件</w:t>
      </w:r>
      <w:r w:rsidR="008E1BBD" w:rsidRPr="008E1BBD">
        <w:rPr>
          <w:rFonts w:ascii="仿宋_GB2312" w:eastAsia="仿宋_GB2312" w:hAnsi="宋体" w:cs="仿宋_GB2312" w:hint="eastAsia"/>
          <w:sz w:val="32"/>
          <w:szCs w:val="32"/>
        </w:rPr>
        <w:t>八</w:t>
      </w:r>
      <w:r w:rsidR="00647AA7" w:rsidRPr="008E1BBD">
        <w:rPr>
          <w:rFonts w:ascii="仿宋_GB2312" w:eastAsia="仿宋_GB2312" w:hAnsi="宋体" w:cs="仿宋_GB2312" w:hint="eastAsia"/>
          <w:sz w:val="32"/>
          <w:szCs w:val="32"/>
        </w:rPr>
        <w:t>）</w:t>
      </w:r>
      <w:r w:rsidR="0094291E" w:rsidRPr="008E1BBD">
        <w:rPr>
          <w:rFonts w:ascii="仿宋_GB2312" w:eastAsia="仿宋_GB2312" w:hAnsi="宋体" w:cs="仿宋_GB2312" w:hint="eastAsia"/>
          <w:sz w:val="32"/>
          <w:szCs w:val="32"/>
        </w:rPr>
        <w:t>中计划部分</w:t>
      </w:r>
      <w:r w:rsidR="00736881" w:rsidRPr="008E1BBD">
        <w:rPr>
          <w:rFonts w:ascii="仿宋_GB2312" w:eastAsia="仿宋_GB2312" w:hAnsi="宋体" w:cs="仿宋_GB2312" w:hint="eastAsia"/>
          <w:sz w:val="32"/>
          <w:szCs w:val="32"/>
        </w:rPr>
        <w:t>，经</w:t>
      </w:r>
      <w:r w:rsidR="00E248A8" w:rsidRPr="008E1BBD">
        <w:rPr>
          <w:rFonts w:ascii="仿宋_GB2312" w:eastAsia="仿宋_GB2312" w:hAnsi="宋体" w:cs="仿宋_GB2312" w:hint="eastAsia"/>
          <w:sz w:val="32"/>
          <w:szCs w:val="32"/>
        </w:rPr>
        <w:t>部门负责人</w:t>
      </w:r>
      <w:r w:rsidR="00736881" w:rsidRPr="008E1BBD">
        <w:rPr>
          <w:rFonts w:ascii="仿宋_GB2312" w:eastAsia="仿宋_GB2312" w:hAnsi="宋体" w:cs="仿宋_GB2312" w:hint="eastAsia"/>
          <w:sz w:val="32"/>
          <w:szCs w:val="32"/>
        </w:rPr>
        <w:t>审核后，报</w:t>
      </w:r>
      <w:r w:rsidR="004A65B2" w:rsidRPr="008E1BBD">
        <w:rPr>
          <w:rFonts w:ascii="仿宋_GB2312" w:eastAsia="仿宋_GB2312" w:hAnsi="宋体" w:cs="仿宋_GB2312" w:hint="eastAsia"/>
          <w:sz w:val="32"/>
          <w:szCs w:val="32"/>
        </w:rPr>
        <w:t>主管领导或总经理直管部门负责人</w:t>
      </w:r>
      <w:r w:rsidR="00736881" w:rsidRPr="008E1BBD">
        <w:rPr>
          <w:rFonts w:ascii="仿宋_GB2312" w:eastAsia="仿宋_GB2312" w:hAnsi="宋体" w:cs="仿宋_GB2312" w:hint="eastAsia"/>
          <w:sz w:val="32"/>
          <w:szCs w:val="32"/>
        </w:rPr>
        <w:t>审批，由</w:t>
      </w:r>
      <w:r w:rsidR="005408FC" w:rsidRPr="008E1BBD">
        <w:rPr>
          <w:rFonts w:ascii="仿宋_GB2312" w:eastAsia="仿宋_GB2312" w:hAnsi="宋体" w:cs="仿宋_GB2312" w:hint="eastAsia"/>
          <w:sz w:val="32"/>
          <w:szCs w:val="32"/>
        </w:rPr>
        <w:t>各部门</w:t>
      </w:r>
      <w:r w:rsidR="00043451" w:rsidRPr="008E1BBD">
        <w:rPr>
          <w:rFonts w:ascii="仿宋_GB2312" w:eastAsia="仿宋_GB2312" w:hAnsi="宋体" w:cs="仿宋_GB2312" w:hint="eastAsia"/>
          <w:sz w:val="32"/>
          <w:szCs w:val="32"/>
        </w:rPr>
        <w:t>仪器管理员</w:t>
      </w:r>
      <w:r w:rsidR="00E248A8" w:rsidRPr="008E1BBD">
        <w:rPr>
          <w:rFonts w:ascii="仿宋_GB2312" w:eastAsia="仿宋_GB2312" w:hAnsi="宋体" w:cs="仿宋_GB2312" w:hint="eastAsia"/>
          <w:sz w:val="32"/>
          <w:szCs w:val="32"/>
        </w:rPr>
        <w:t>按照</w:t>
      </w:r>
      <w:r w:rsidR="0094291E" w:rsidRPr="008E1BBD">
        <w:rPr>
          <w:rFonts w:ascii="仿宋_GB2312" w:eastAsia="仿宋_GB2312" w:hAnsi="宋体" w:cs="仿宋_GB2312" w:hint="eastAsia"/>
          <w:sz w:val="32"/>
          <w:szCs w:val="32"/>
        </w:rPr>
        <w:t>《仪器外部检定</w:t>
      </w:r>
      <w:r w:rsidR="0094291E" w:rsidRPr="008E1BBD">
        <w:rPr>
          <w:rFonts w:ascii="仿宋_GB2312" w:eastAsia="仿宋_GB2312" w:hAnsi="Times New Roman" w:cs="仿宋_GB2312" w:hint="eastAsia"/>
          <w:sz w:val="32"/>
          <w:szCs w:val="32"/>
        </w:rPr>
        <w:t>/</w:t>
      </w:r>
      <w:r w:rsidR="0094291E" w:rsidRPr="008E1BBD">
        <w:rPr>
          <w:rFonts w:ascii="仿宋_GB2312" w:eastAsia="仿宋_GB2312" w:hAnsi="宋体" w:cs="仿宋_GB2312" w:hint="eastAsia"/>
          <w:sz w:val="32"/>
          <w:szCs w:val="32"/>
        </w:rPr>
        <w:t>校准计划及结果确认表》中计划</w:t>
      </w:r>
      <w:r w:rsidR="00736881" w:rsidRPr="008E1BBD">
        <w:rPr>
          <w:rFonts w:ascii="仿宋_GB2312" w:eastAsia="仿宋_GB2312" w:hAnsi="宋体" w:cs="仿宋_GB2312" w:hint="eastAsia"/>
          <w:sz w:val="32"/>
          <w:szCs w:val="32"/>
        </w:rPr>
        <w:t>，联系外</w:t>
      </w:r>
      <w:r w:rsidR="00736881" w:rsidRPr="008E1BBD">
        <w:rPr>
          <w:rFonts w:ascii="仿宋_GB2312" w:eastAsia="仿宋_GB2312" w:hAnsi="宋体" w:cs="仿宋_GB2312" w:hint="eastAsia"/>
          <w:sz w:val="32"/>
          <w:szCs w:val="32"/>
        </w:rPr>
        <w:lastRenderedPageBreak/>
        <w:t>检单位组织外检。</w:t>
      </w:r>
    </w:p>
    <w:p w:rsidR="00736881" w:rsidRPr="008E1BBD" w:rsidRDefault="00736881" w:rsidP="001857D9">
      <w:pPr>
        <w:spacing w:line="360" w:lineRule="auto"/>
        <w:ind w:firstLineChars="200" w:firstLine="643"/>
        <w:rPr>
          <w:rFonts w:ascii="仿宋_GB2312" w:eastAsia="仿宋_GB2312" w:hAnsi="宋体" w:cs="Times New Roman"/>
          <w:sz w:val="32"/>
          <w:szCs w:val="32"/>
        </w:rPr>
      </w:pPr>
      <w:r w:rsidRPr="008E1BBD">
        <w:rPr>
          <w:rFonts w:ascii="仿宋_GB2312" w:eastAsia="仿宋_GB2312" w:hAnsi="Times New Roman" w:cs="仿宋_GB2312" w:hint="eastAsia"/>
          <w:b/>
          <w:bCs/>
          <w:sz w:val="32"/>
          <w:szCs w:val="32"/>
        </w:rPr>
        <w:t>第</w:t>
      </w:r>
      <w:r w:rsidR="00F003E4" w:rsidRPr="008E1BBD">
        <w:rPr>
          <w:rFonts w:ascii="仿宋_GB2312" w:eastAsia="仿宋_GB2312" w:hAnsi="Times New Roman" w:cs="仿宋_GB2312" w:hint="eastAsia"/>
          <w:b/>
          <w:bCs/>
          <w:sz w:val="32"/>
          <w:szCs w:val="32"/>
        </w:rPr>
        <w:t>二</w:t>
      </w:r>
      <w:r w:rsidR="00CF10EE" w:rsidRPr="008E1BBD">
        <w:rPr>
          <w:rFonts w:ascii="仿宋_GB2312" w:eastAsia="仿宋_GB2312" w:hAnsi="Times New Roman" w:cs="仿宋_GB2312" w:hint="eastAsia"/>
          <w:b/>
          <w:bCs/>
          <w:sz w:val="32"/>
          <w:szCs w:val="32"/>
        </w:rPr>
        <w:t>十</w:t>
      </w:r>
      <w:r w:rsidR="00F003E4" w:rsidRPr="008E1BBD">
        <w:rPr>
          <w:rFonts w:ascii="仿宋_GB2312" w:eastAsia="仿宋_GB2312" w:hAnsi="Times New Roman" w:cs="仿宋_GB2312" w:hint="eastAsia"/>
          <w:b/>
          <w:bCs/>
          <w:sz w:val="32"/>
          <w:szCs w:val="32"/>
        </w:rPr>
        <w:t>二</w:t>
      </w:r>
      <w:r w:rsidR="00BA463E" w:rsidRPr="008E1BBD">
        <w:rPr>
          <w:rFonts w:ascii="仿宋_GB2312" w:eastAsia="仿宋_GB2312" w:hAnsi="宋体" w:cs="仿宋_GB2312" w:hint="eastAsia"/>
          <w:b/>
          <w:bCs/>
          <w:sz w:val="32"/>
          <w:szCs w:val="32"/>
        </w:rPr>
        <w:t>条</w:t>
      </w:r>
      <w:r w:rsidRPr="008E1BBD">
        <w:rPr>
          <w:rFonts w:ascii="仿宋_GB2312" w:eastAsia="仿宋_GB2312" w:hAnsi="Times New Roman" w:cs="仿宋_GB2312" w:hint="eastAsia"/>
          <w:b/>
          <w:bCs/>
          <w:sz w:val="32"/>
          <w:szCs w:val="32"/>
        </w:rPr>
        <w:t xml:space="preserve"> </w:t>
      </w:r>
      <w:r w:rsidRPr="008E1BBD">
        <w:rPr>
          <w:rFonts w:ascii="仿宋_GB2312" w:eastAsia="仿宋_GB2312" w:hAnsi="宋体" w:cs="仿宋_GB2312" w:hint="eastAsia"/>
          <w:sz w:val="32"/>
          <w:szCs w:val="32"/>
        </w:rPr>
        <w:t>外检结果（即仪器检定</w:t>
      </w:r>
      <w:r w:rsidR="00F866C0" w:rsidRPr="008E1BBD">
        <w:rPr>
          <w:rFonts w:ascii="仿宋_GB2312" w:eastAsia="仿宋_GB2312" w:hAnsi="宋体" w:cs="仿宋_GB2312" w:hint="eastAsia"/>
          <w:sz w:val="32"/>
          <w:szCs w:val="32"/>
        </w:rPr>
        <w:t>/校准</w:t>
      </w:r>
      <w:r w:rsidRPr="008E1BBD">
        <w:rPr>
          <w:rFonts w:ascii="仿宋_GB2312" w:eastAsia="仿宋_GB2312" w:hAnsi="宋体" w:cs="仿宋_GB2312" w:hint="eastAsia"/>
          <w:sz w:val="32"/>
          <w:szCs w:val="32"/>
        </w:rPr>
        <w:t>证书）原件由</w:t>
      </w:r>
      <w:r w:rsidR="00043451" w:rsidRPr="008E1BBD">
        <w:rPr>
          <w:rFonts w:ascii="仿宋_GB2312" w:eastAsia="仿宋_GB2312" w:hAnsi="宋体" w:cs="仿宋_GB2312" w:hint="eastAsia"/>
          <w:sz w:val="32"/>
          <w:szCs w:val="32"/>
        </w:rPr>
        <w:t>各部门</w:t>
      </w:r>
      <w:r w:rsidRPr="008E1BBD">
        <w:rPr>
          <w:rFonts w:ascii="仿宋_GB2312" w:eastAsia="仿宋_GB2312" w:hAnsi="宋体" w:cs="仿宋_GB2312" w:hint="eastAsia"/>
          <w:sz w:val="32"/>
          <w:szCs w:val="32"/>
        </w:rPr>
        <w:t>仪器管理员保存，复印件分发给各仪器</w:t>
      </w:r>
      <w:r w:rsidR="0033540E" w:rsidRPr="008E1BBD">
        <w:rPr>
          <w:rFonts w:ascii="仿宋_GB2312" w:eastAsia="仿宋_GB2312" w:hAnsi="宋体" w:cs="仿宋_GB2312" w:hint="eastAsia"/>
          <w:sz w:val="32"/>
          <w:szCs w:val="32"/>
        </w:rPr>
        <w:t>负责人</w:t>
      </w:r>
      <w:r w:rsidRPr="008E1BBD">
        <w:rPr>
          <w:rFonts w:ascii="仿宋_GB2312" w:eastAsia="仿宋_GB2312" w:hAnsi="宋体" w:cs="仿宋_GB2312" w:hint="eastAsia"/>
          <w:sz w:val="32"/>
          <w:szCs w:val="32"/>
        </w:rPr>
        <w:t>，各仪器</w:t>
      </w:r>
      <w:r w:rsidR="0033540E" w:rsidRPr="008E1BBD">
        <w:rPr>
          <w:rFonts w:ascii="仿宋_GB2312" w:eastAsia="仿宋_GB2312" w:hAnsi="宋体" w:cs="仿宋_GB2312" w:hint="eastAsia"/>
          <w:sz w:val="32"/>
          <w:szCs w:val="32"/>
        </w:rPr>
        <w:t>负责</w:t>
      </w:r>
      <w:r w:rsidR="00581FDB" w:rsidRPr="008E1BBD">
        <w:rPr>
          <w:rFonts w:ascii="仿宋_GB2312" w:eastAsia="仿宋_GB2312" w:hAnsi="宋体" w:cs="仿宋_GB2312" w:hint="eastAsia"/>
          <w:sz w:val="32"/>
          <w:szCs w:val="32"/>
        </w:rPr>
        <w:t>人</w:t>
      </w:r>
      <w:r w:rsidRPr="008E1BBD">
        <w:rPr>
          <w:rFonts w:ascii="仿宋_GB2312" w:eastAsia="仿宋_GB2312" w:hAnsi="宋体" w:cs="仿宋_GB2312" w:hint="eastAsia"/>
          <w:sz w:val="32"/>
          <w:szCs w:val="32"/>
        </w:rPr>
        <w:t>对检定结果进行确认，并将复印件同仪器维护校正记录一同放置在仪器旁，并在仪器上粘贴检定</w:t>
      </w:r>
      <w:r w:rsidRPr="008E1BBD">
        <w:rPr>
          <w:rFonts w:ascii="仿宋_GB2312" w:eastAsia="仿宋_GB2312" w:hAnsi="Times New Roman" w:cs="仿宋_GB2312" w:hint="eastAsia"/>
          <w:sz w:val="32"/>
          <w:szCs w:val="32"/>
        </w:rPr>
        <w:t>/</w:t>
      </w:r>
      <w:r w:rsidRPr="008E1BBD">
        <w:rPr>
          <w:rFonts w:ascii="仿宋_GB2312" w:eastAsia="仿宋_GB2312" w:hAnsi="宋体" w:cs="仿宋_GB2312" w:hint="eastAsia"/>
          <w:sz w:val="32"/>
          <w:szCs w:val="32"/>
        </w:rPr>
        <w:t>校准合格证标识，标识要信息完整、清晰，粘贴规范、整洁。</w:t>
      </w:r>
      <w:r w:rsidR="00043451" w:rsidRPr="008E1BBD">
        <w:rPr>
          <w:rFonts w:ascii="仿宋_GB2312" w:eastAsia="仿宋_GB2312" w:hAnsi="宋体" w:cs="仿宋_GB2312" w:hint="eastAsia"/>
          <w:sz w:val="32"/>
          <w:szCs w:val="32"/>
        </w:rPr>
        <w:t>各部门</w:t>
      </w:r>
      <w:r w:rsidRPr="008E1BBD">
        <w:rPr>
          <w:rFonts w:ascii="仿宋_GB2312" w:eastAsia="仿宋_GB2312" w:hAnsi="宋体" w:cs="仿宋_GB2312" w:hint="eastAsia"/>
          <w:sz w:val="32"/>
          <w:szCs w:val="32"/>
        </w:rPr>
        <w:t>仪器管理员负责完成</w:t>
      </w:r>
      <w:r w:rsidR="0094291E" w:rsidRPr="008E1BBD">
        <w:rPr>
          <w:rFonts w:ascii="仿宋_GB2312" w:eastAsia="仿宋_GB2312" w:hAnsi="宋体" w:cs="仿宋_GB2312" w:hint="eastAsia"/>
          <w:sz w:val="32"/>
          <w:szCs w:val="32"/>
        </w:rPr>
        <w:t>《仪器外部检定</w:t>
      </w:r>
      <w:r w:rsidR="0094291E" w:rsidRPr="008E1BBD">
        <w:rPr>
          <w:rFonts w:ascii="仿宋_GB2312" w:eastAsia="仿宋_GB2312" w:hAnsi="Times New Roman" w:cs="仿宋_GB2312" w:hint="eastAsia"/>
          <w:sz w:val="32"/>
          <w:szCs w:val="32"/>
        </w:rPr>
        <w:t>/</w:t>
      </w:r>
      <w:r w:rsidR="0094291E" w:rsidRPr="008E1BBD">
        <w:rPr>
          <w:rFonts w:ascii="仿宋_GB2312" w:eastAsia="仿宋_GB2312" w:hAnsi="宋体" w:cs="仿宋_GB2312" w:hint="eastAsia"/>
          <w:sz w:val="32"/>
          <w:szCs w:val="32"/>
        </w:rPr>
        <w:t>校准计划及结果确认表》</w:t>
      </w:r>
      <w:r w:rsidR="002E1695" w:rsidRPr="008E1BBD">
        <w:rPr>
          <w:rFonts w:ascii="仿宋_GB2312" w:eastAsia="仿宋_GB2312" w:hAnsi="宋体" w:cs="仿宋_GB2312" w:hint="eastAsia"/>
          <w:sz w:val="32"/>
          <w:szCs w:val="32"/>
        </w:rPr>
        <w:t>（参照附件</w:t>
      </w:r>
      <w:r w:rsidR="008E1BBD" w:rsidRPr="008E1BBD">
        <w:rPr>
          <w:rFonts w:ascii="仿宋_GB2312" w:eastAsia="仿宋_GB2312" w:hAnsi="宋体" w:cs="仿宋_GB2312" w:hint="eastAsia"/>
          <w:sz w:val="32"/>
          <w:szCs w:val="32"/>
        </w:rPr>
        <w:t>八</w:t>
      </w:r>
      <w:r w:rsidR="002E1695" w:rsidRPr="008E1BBD">
        <w:rPr>
          <w:rFonts w:ascii="仿宋_GB2312" w:eastAsia="仿宋_GB2312" w:hAnsi="宋体" w:cs="仿宋_GB2312" w:hint="eastAsia"/>
          <w:sz w:val="32"/>
          <w:szCs w:val="32"/>
        </w:rPr>
        <w:t>）</w:t>
      </w:r>
      <w:r w:rsidR="0094291E" w:rsidRPr="008E1BBD">
        <w:rPr>
          <w:rFonts w:ascii="仿宋_GB2312" w:eastAsia="仿宋_GB2312" w:hAnsi="宋体" w:cs="仿宋_GB2312" w:hint="eastAsia"/>
          <w:sz w:val="32"/>
          <w:szCs w:val="32"/>
        </w:rPr>
        <w:t>。</w:t>
      </w:r>
    </w:p>
    <w:p w:rsidR="00736881" w:rsidRPr="008E1BBD" w:rsidRDefault="00F003E4" w:rsidP="001857D9">
      <w:pPr>
        <w:keepNext/>
        <w:keepLines/>
        <w:spacing w:line="360" w:lineRule="auto"/>
        <w:ind w:firstLineChars="200" w:firstLine="640"/>
        <w:jc w:val="center"/>
        <w:outlineLvl w:val="1"/>
        <w:rPr>
          <w:rFonts w:asciiTheme="majorEastAsia" w:eastAsiaTheme="majorEastAsia" w:hAnsiTheme="majorEastAsia" w:cs="仿宋_GB2312"/>
          <w:bCs/>
          <w:sz w:val="32"/>
          <w:szCs w:val="32"/>
        </w:rPr>
      </w:pPr>
      <w:bookmarkStart w:id="7" w:name="_Toc335065771"/>
      <w:r w:rsidRPr="008E1BBD">
        <w:rPr>
          <w:rFonts w:asciiTheme="majorEastAsia" w:eastAsiaTheme="majorEastAsia" w:hAnsiTheme="majorEastAsia" w:cs="仿宋_GB2312" w:hint="eastAsia"/>
          <w:bCs/>
          <w:sz w:val="32"/>
          <w:szCs w:val="32"/>
        </w:rPr>
        <w:t>第七</w:t>
      </w:r>
      <w:r w:rsidR="00736881" w:rsidRPr="008E1BBD">
        <w:rPr>
          <w:rFonts w:asciiTheme="majorEastAsia" w:eastAsiaTheme="majorEastAsia" w:hAnsiTheme="majorEastAsia" w:cs="仿宋_GB2312" w:hint="eastAsia"/>
          <w:bCs/>
          <w:sz w:val="32"/>
          <w:szCs w:val="32"/>
        </w:rPr>
        <w:t>节  仪器期间核查</w:t>
      </w:r>
      <w:bookmarkEnd w:id="7"/>
    </w:p>
    <w:p w:rsidR="00315DBD" w:rsidRPr="008E1BBD" w:rsidRDefault="00315DBD" w:rsidP="0003375D">
      <w:pPr>
        <w:keepNext/>
        <w:keepLines/>
        <w:spacing w:line="360" w:lineRule="auto"/>
        <w:ind w:firstLineChars="200" w:firstLine="562"/>
        <w:jc w:val="center"/>
        <w:outlineLvl w:val="1"/>
        <w:rPr>
          <w:rFonts w:ascii="楷体_GB2312" w:eastAsia="楷体_GB2312" w:hAnsi="Times New Roman" w:cs="仿宋_GB2312"/>
          <w:b/>
          <w:bCs/>
          <w:sz w:val="28"/>
          <w:szCs w:val="28"/>
        </w:rPr>
      </w:pPr>
    </w:p>
    <w:p w:rsidR="00736881" w:rsidRPr="008E1BBD" w:rsidRDefault="00146743"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F003E4" w:rsidRPr="008E1BBD">
        <w:rPr>
          <w:rFonts w:ascii="仿宋_GB2312" w:eastAsia="仿宋_GB2312" w:hAnsi="宋体" w:cs="仿宋_GB2312" w:hint="eastAsia"/>
          <w:b/>
          <w:sz w:val="32"/>
          <w:szCs w:val="32"/>
        </w:rPr>
        <w:t>二</w:t>
      </w:r>
      <w:r w:rsidR="00BB7B43" w:rsidRPr="008E1BBD">
        <w:rPr>
          <w:rFonts w:ascii="仿宋_GB2312" w:eastAsia="仿宋_GB2312" w:hAnsi="宋体" w:cs="仿宋_GB2312" w:hint="eastAsia"/>
          <w:b/>
          <w:sz w:val="32"/>
          <w:szCs w:val="32"/>
        </w:rPr>
        <w:t>十</w:t>
      </w:r>
      <w:r w:rsidR="00F003E4" w:rsidRPr="008E1BBD">
        <w:rPr>
          <w:rFonts w:ascii="仿宋_GB2312" w:eastAsia="仿宋_GB2312" w:hAnsi="宋体" w:cs="仿宋_GB2312" w:hint="eastAsia"/>
          <w:b/>
          <w:sz w:val="32"/>
          <w:szCs w:val="32"/>
        </w:rPr>
        <w:t>三</w:t>
      </w:r>
      <w:r w:rsidR="00BA463E" w:rsidRPr="008E1BBD">
        <w:rPr>
          <w:rFonts w:ascii="仿宋_GB2312" w:eastAsia="仿宋_GB2312" w:hAnsi="宋体" w:cs="仿宋_GB2312" w:hint="eastAsia"/>
          <w:b/>
          <w:bCs/>
          <w:sz w:val="32"/>
          <w:szCs w:val="32"/>
        </w:rPr>
        <w:t>条</w:t>
      </w:r>
      <w:r w:rsidR="00736881" w:rsidRPr="008E1BBD">
        <w:rPr>
          <w:rFonts w:ascii="仿宋_GB2312" w:eastAsia="仿宋_GB2312" w:hAnsi="Times New Roman" w:cs="仿宋_GB2312" w:hint="eastAsia"/>
          <w:b/>
          <w:bCs/>
          <w:sz w:val="32"/>
          <w:szCs w:val="32"/>
        </w:rPr>
        <w:t xml:space="preserve"> </w:t>
      </w:r>
      <w:r w:rsidR="0094291E" w:rsidRPr="008E1BBD">
        <w:rPr>
          <w:rFonts w:ascii="仿宋_GB2312" w:eastAsia="仿宋_GB2312" w:hAnsi="宋体" w:cs="仿宋_GB2312" w:hint="eastAsia"/>
          <w:sz w:val="32"/>
          <w:szCs w:val="32"/>
        </w:rPr>
        <w:t>根据各部门需求，</w:t>
      </w:r>
      <w:r w:rsidR="00736881" w:rsidRPr="008E1BBD">
        <w:rPr>
          <w:rFonts w:ascii="仿宋_GB2312" w:eastAsia="仿宋_GB2312" w:hAnsi="宋体" w:cs="仿宋_GB2312" w:hint="eastAsia"/>
          <w:sz w:val="32"/>
          <w:szCs w:val="32"/>
        </w:rPr>
        <w:t>每年</w:t>
      </w:r>
      <w:r w:rsidR="00E248A8" w:rsidRPr="008E1BBD">
        <w:rPr>
          <w:rFonts w:ascii="仿宋_GB2312" w:eastAsia="仿宋_GB2312" w:hAnsi="宋体" w:cs="仿宋_GB2312" w:hint="eastAsia"/>
          <w:sz w:val="32"/>
          <w:szCs w:val="32"/>
        </w:rPr>
        <w:t>第三季度</w:t>
      </w:r>
      <w:r w:rsidR="00736881" w:rsidRPr="008E1BBD">
        <w:rPr>
          <w:rFonts w:ascii="仿宋_GB2312" w:eastAsia="仿宋_GB2312" w:hAnsi="宋体" w:cs="仿宋_GB2312" w:hint="eastAsia"/>
          <w:sz w:val="32"/>
          <w:szCs w:val="32"/>
        </w:rPr>
        <w:t>，由</w:t>
      </w:r>
      <w:r w:rsidR="0094291E" w:rsidRPr="008E1BBD">
        <w:rPr>
          <w:rFonts w:ascii="仿宋_GB2312" w:eastAsia="仿宋_GB2312" w:hAnsi="宋体" w:cs="仿宋_GB2312" w:hint="eastAsia"/>
          <w:sz w:val="32"/>
          <w:szCs w:val="32"/>
        </w:rPr>
        <w:t>各部门</w:t>
      </w:r>
      <w:r w:rsidR="00736881" w:rsidRPr="008E1BBD">
        <w:rPr>
          <w:rFonts w:ascii="仿宋_GB2312" w:eastAsia="仿宋_GB2312" w:hAnsi="宋体" w:cs="仿宋_GB2312" w:hint="eastAsia"/>
          <w:sz w:val="32"/>
          <w:szCs w:val="32"/>
        </w:rPr>
        <w:t>仪器管理员制定</w:t>
      </w:r>
      <w:r w:rsidR="0094291E" w:rsidRPr="008E1BBD">
        <w:rPr>
          <w:rFonts w:ascii="仿宋_GB2312" w:eastAsia="仿宋_GB2312" w:hAnsi="宋体" w:cs="仿宋_GB2312" w:hint="eastAsia"/>
          <w:sz w:val="32"/>
          <w:szCs w:val="32"/>
        </w:rPr>
        <w:t>本</w:t>
      </w:r>
      <w:r w:rsidR="00736881" w:rsidRPr="008E1BBD">
        <w:rPr>
          <w:rFonts w:ascii="仿宋_GB2312" w:eastAsia="仿宋_GB2312" w:hAnsi="宋体" w:cs="仿宋_GB2312" w:hint="eastAsia"/>
          <w:sz w:val="32"/>
          <w:szCs w:val="32"/>
        </w:rPr>
        <w:t>年度《期间核查计划表》</w:t>
      </w:r>
      <w:r w:rsidR="002E1695" w:rsidRPr="008E1BBD">
        <w:rPr>
          <w:rFonts w:ascii="仿宋_GB2312" w:eastAsia="仿宋_GB2312" w:hAnsi="宋体" w:cs="仿宋_GB2312" w:hint="eastAsia"/>
          <w:sz w:val="32"/>
          <w:szCs w:val="32"/>
        </w:rPr>
        <w:t>（参照附件</w:t>
      </w:r>
      <w:r w:rsidR="008E1BBD" w:rsidRPr="008E1BBD">
        <w:rPr>
          <w:rFonts w:ascii="仿宋_GB2312" w:eastAsia="仿宋_GB2312" w:hAnsi="宋体" w:cs="仿宋_GB2312" w:hint="eastAsia"/>
          <w:sz w:val="32"/>
          <w:szCs w:val="32"/>
        </w:rPr>
        <w:t>九</w:t>
      </w:r>
      <w:r w:rsidR="002E1695" w:rsidRPr="008E1BBD">
        <w:rPr>
          <w:rFonts w:ascii="仿宋_GB2312" w:eastAsia="仿宋_GB2312" w:hAnsi="宋体" w:cs="仿宋_GB2312" w:hint="eastAsia"/>
          <w:sz w:val="32"/>
          <w:szCs w:val="32"/>
        </w:rPr>
        <w:t>）</w:t>
      </w:r>
      <w:r w:rsidR="00736881" w:rsidRPr="008E1BBD">
        <w:rPr>
          <w:rFonts w:ascii="仿宋_GB2312" w:eastAsia="仿宋_GB2312" w:hAnsi="宋体" w:cs="仿宋_GB2312" w:hint="eastAsia"/>
          <w:sz w:val="32"/>
          <w:szCs w:val="32"/>
        </w:rPr>
        <w:t>，报</w:t>
      </w:r>
      <w:r w:rsidR="0094291E" w:rsidRPr="008E1BBD">
        <w:rPr>
          <w:rFonts w:ascii="仿宋_GB2312" w:eastAsia="仿宋_GB2312" w:hAnsi="宋体" w:cs="仿宋_GB2312" w:hint="eastAsia"/>
          <w:sz w:val="32"/>
          <w:szCs w:val="32"/>
        </w:rPr>
        <w:t>部门</w:t>
      </w:r>
      <w:r w:rsidR="00581FDB" w:rsidRPr="008E1BBD">
        <w:rPr>
          <w:rFonts w:ascii="仿宋_GB2312" w:eastAsia="仿宋_GB2312" w:hAnsi="宋体" w:cs="仿宋_GB2312" w:hint="eastAsia"/>
          <w:sz w:val="32"/>
          <w:szCs w:val="32"/>
        </w:rPr>
        <w:t>负责人</w:t>
      </w:r>
      <w:r w:rsidR="00736881" w:rsidRPr="008E1BBD">
        <w:rPr>
          <w:rFonts w:ascii="仿宋_GB2312" w:eastAsia="仿宋_GB2312" w:hAnsi="宋体" w:cs="仿宋_GB2312" w:hint="eastAsia"/>
          <w:sz w:val="32"/>
          <w:szCs w:val="32"/>
        </w:rPr>
        <w:t>批准，</w:t>
      </w:r>
      <w:r w:rsidR="00E248A8" w:rsidRPr="008E1BBD">
        <w:rPr>
          <w:rFonts w:ascii="仿宋_GB2312" w:eastAsia="仿宋_GB2312" w:hAnsi="宋体" w:cs="仿宋_GB2312" w:hint="eastAsia"/>
          <w:sz w:val="32"/>
          <w:szCs w:val="32"/>
        </w:rPr>
        <w:t>下发</w:t>
      </w:r>
      <w:r w:rsidR="00736881" w:rsidRPr="008E1BBD">
        <w:rPr>
          <w:rFonts w:ascii="仿宋_GB2312" w:eastAsia="仿宋_GB2312" w:hAnsi="宋体" w:cs="仿宋_GB2312" w:hint="eastAsia"/>
          <w:sz w:val="32"/>
          <w:szCs w:val="32"/>
        </w:rPr>
        <w:t>。</w:t>
      </w:r>
    </w:p>
    <w:p w:rsidR="000879A3" w:rsidRPr="008E1BBD" w:rsidRDefault="00F003E4" w:rsidP="0003375D">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宋体" w:cs="仿宋_GB2312" w:hint="eastAsia"/>
          <w:b/>
          <w:sz w:val="32"/>
          <w:szCs w:val="32"/>
        </w:rPr>
        <w:t>第二</w:t>
      </w:r>
      <w:r w:rsidR="000879A3" w:rsidRPr="008E1BBD">
        <w:rPr>
          <w:rFonts w:ascii="仿宋_GB2312" w:eastAsia="仿宋_GB2312" w:hAnsi="宋体" w:cs="仿宋_GB2312" w:hint="eastAsia"/>
          <w:b/>
          <w:sz w:val="32"/>
          <w:szCs w:val="32"/>
        </w:rPr>
        <w:t>十</w:t>
      </w:r>
      <w:r w:rsidRPr="008E1BBD">
        <w:rPr>
          <w:rFonts w:ascii="仿宋_GB2312" w:eastAsia="仿宋_GB2312" w:hAnsi="宋体" w:cs="仿宋_GB2312" w:hint="eastAsia"/>
          <w:b/>
          <w:sz w:val="32"/>
          <w:szCs w:val="32"/>
        </w:rPr>
        <w:t>四</w:t>
      </w:r>
      <w:r w:rsidR="000879A3" w:rsidRPr="008E1BBD">
        <w:rPr>
          <w:rFonts w:ascii="仿宋_GB2312" w:eastAsia="仿宋_GB2312" w:hAnsi="宋体" w:cs="仿宋_GB2312" w:hint="eastAsia"/>
          <w:b/>
          <w:sz w:val="32"/>
          <w:szCs w:val="32"/>
        </w:rPr>
        <w:t>条</w:t>
      </w:r>
      <w:r w:rsidR="001857D9" w:rsidRPr="008E1BBD">
        <w:rPr>
          <w:rFonts w:ascii="仿宋_GB2312" w:eastAsia="仿宋_GB2312" w:hAnsi="宋体" w:cs="仿宋_GB2312" w:hint="eastAsia"/>
          <w:sz w:val="32"/>
          <w:szCs w:val="32"/>
        </w:rPr>
        <w:t xml:space="preserve"> </w:t>
      </w:r>
      <w:r w:rsidR="000879A3" w:rsidRPr="008E1BBD">
        <w:rPr>
          <w:rFonts w:ascii="仿宋_GB2312" w:eastAsia="仿宋_GB2312" w:hAnsi="宋体" w:cs="仿宋_GB2312" w:hint="eastAsia"/>
          <w:sz w:val="32"/>
          <w:szCs w:val="32"/>
        </w:rPr>
        <w:t>期间核查工作应按照</w:t>
      </w:r>
      <w:r w:rsidR="00902CA2" w:rsidRPr="008E1BBD">
        <w:rPr>
          <w:rFonts w:ascii="仿宋_GB2312" w:eastAsia="仿宋_GB2312" w:hAnsi="宋体" w:cs="仿宋_GB2312" w:hint="eastAsia"/>
          <w:sz w:val="32"/>
          <w:szCs w:val="32"/>
        </w:rPr>
        <w:t>仪器的</w:t>
      </w:r>
      <w:r w:rsidR="000879A3" w:rsidRPr="008E1BBD">
        <w:rPr>
          <w:rFonts w:ascii="仿宋_GB2312" w:eastAsia="仿宋_GB2312" w:hAnsi="宋体" w:cs="仿宋_GB2312" w:hint="eastAsia"/>
          <w:sz w:val="32"/>
          <w:szCs w:val="32"/>
        </w:rPr>
        <w:t>期间核查作业指导书执行，</w:t>
      </w:r>
      <w:r w:rsidR="000879A3" w:rsidRPr="008E1BBD">
        <w:rPr>
          <w:rFonts w:ascii="仿宋_GB2312" w:eastAsia="仿宋_GB2312" w:hAnsi="Times New Roman" w:cs="仿宋_GB2312" w:hint="eastAsia"/>
          <w:sz w:val="32"/>
          <w:szCs w:val="32"/>
        </w:rPr>
        <w:t>精密仪器的</w:t>
      </w:r>
      <w:r w:rsidR="00902CA2" w:rsidRPr="008E1BBD">
        <w:rPr>
          <w:rFonts w:ascii="仿宋_GB2312" w:eastAsia="仿宋_GB2312" w:hAnsi="Times New Roman" w:cs="仿宋_GB2312" w:hint="eastAsia"/>
          <w:sz w:val="32"/>
          <w:szCs w:val="32"/>
        </w:rPr>
        <w:t>期间核查工作，</w:t>
      </w:r>
      <w:r w:rsidR="00103470" w:rsidRPr="008E1BBD">
        <w:rPr>
          <w:rFonts w:ascii="仿宋_GB2312" w:eastAsia="仿宋_GB2312" w:hAnsi="Times New Roman" w:cs="仿宋_GB2312" w:hint="eastAsia"/>
          <w:sz w:val="32"/>
          <w:szCs w:val="32"/>
        </w:rPr>
        <w:t>要包括对</w:t>
      </w:r>
      <w:r w:rsidR="00902CA2" w:rsidRPr="008E1BBD">
        <w:rPr>
          <w:rFonts w:ascii="仿宋_GB2312" w:eastAsia="仿宋_GB2312" w:hAnsi="Times New Roman" w:cs="仿宋_GB2312" w:hint="eastAsia"/>
          <w:sz w:val="32"/>
          <w:szCs w:val="32"/>
        </w:rPr>
        <w:t>仪器的</w:t>
      </w:r>
      <w:r w:rsidR="000879A3" w:rsidRPr="008E1BBD">
        <w:rPr>
          <w:rFonts w:ascii="仿宋_GB2312" w:eastAsia="仿宋_GB2312" w:hAnsi="Times New Roman" w:cs="仿宋_GB2312" w:hint="eastAsia"/>
          <w:sz w:val="32"/>
          <w:szCs w:val="32"/>
        </w:rPr>
        <w:t>灵敏度和精密度</w:t>
      </w:r>
      <w:r w:rsidR="00103470" w:rsidRPr="008E1BBD">
        <w:rPr>
          <w:rFonts w:ascii="仿宋_GB2312" w:eastAsia="仿宋_GB2312" w:hAnsi="Times New Roman" w:cs="仿宋_GB2312" w:hint="eastAsia"/>
          <w:sz w:val="32"/>
          <w:szCs w:val="32"/>
        </w:rPr>
        <w:t>测试，</w:t>
      </w:r>
      <w:r w:rsidR="00AE49A8" w:rsidRPr="008E1BBD">
        <w:rPr>
          <w:rFonts w:ascii="仿宋_GB2312" w:eastAsia="仿宋_GB2312" w:hAnsi="Times New Roman" w:cs="仿宋_GB2312" w:hint="eastAsia"/>
          <w:sz w:val="32"/>
          <w:szCs w:val="32"/>
        </w:rPr>
        <w:t>同类精密仪器有两台或以上数量的，要做仪器间的比对。</w:t>
      </w:r>
    </w:p>
    <w:p w:rsidR="00736881" w:rsidRPr="008E1BBD" w:rsidRDefault="00F003E4" w:rsidP="001857D9">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第二</w:t>
      </w:r>
      <w:r w:rsidR="00AE49A8" w:rsidRPr="008E1BBD">
        <w:rPr>
          <w:rFonts w:ascii="仿宋_GB2312" w:eastAsia="仿宋_GB2312" w:hAnsi="Times New Roman" w:cs="仿宋_GB2312" w:hint="eastAsia"/>
          <w:b/>
          <w:bCs/>
          <w:sz w:val="32"/>
          <w:szCs w:val="32"/>
        </w:rPr>
        <w:t>十</w:t>
      </w:r>
      <w:r w:rsidRPr="008E1BBD">
        <w:rPr>
          <w:rFonts w:ascii="仿宋_GB2312" w:eastAsia="仿宋_GB2312" w:hAnsi="Times New Roman" w:cs="仿宋_GB2312" w:hint="eastAsia"/>
          <w:b/>
          <w:bCs/>
          <w:sz w:val="32"/>
          <w:szCs w:val="32"/>
        </w:rPr>
        <w:t>五</w:t>
      </w:r>
      <w:r w:rsidR="00BA463E" w:rsidRPr="008E1BBD">
        <w:rPr>
          <w:rFonts w:ascii="仿宋_GB2312" w:eastAsia="仿宋_GB2312" w:hAnsi="宋体" w:cs="仿宋_GB2312" w:hint="eastAsia"/>
          <w:b/>
          <w:bCs/>
          <w:sz w:val="32"/>
          <w:szCs w:val="32"/>
        </w:rPr>
        <w:t>条</w:t>
      </w:r>
      <w:r w:rsidR="00736881" w:rsidRPr="008E1BBD">
        <w:rPr>
          <w:rFonts w:ascii="仿宋_GB2312" w:eastAsia="仿宋_GB2312" w:hAnsi="Times New Roman" w:cs="仿宋_GB2312" w:hint="eastAsia"/>
          <w:b/>
          <w:bCs/>
          <w:sz w:val="32"/>
          <w:szCs w:val="32"/>
        </w:rPr>
        <w:t xml:space="preserve"> </w:t>
      </w:r>
      <w:r w:rsidR="00736881" w:rsidRPr="008E1BBD">
        <w:rPr>
          <w:rFonts w:ascii="仿宋_GB2312" w:eastAsia="仿宋_GB2312" w:hAnsi="宋体" w:cs="仿宋_GB2312" w:hint="eastAsia"/>
          <w:sz w:val="32"/>
          <w:szCs w:val="32"/>
        </w:rPr>
        <w:t>期间核查工作由仪器</w:t>
      </w:r>
      <w:r w:rsidR="00AE644B" w:rsidRPr="008E1BBD">
        <w:rPr>
          <w:rFonts w:ascii="仿宋_GB2312" w:eastAsia="仿宋_GB2312" w:hAnsi="宋体" w:cs="仿宋_GB2312" w:hint="eastAsia"/>
          <w:sz w:val="32"/>
          <w:szCs w:val="32"/>
        </w:rPr>
        <w:t>负责人</w:t>
      </w:r>
      <w:r w:rsidR="00736881" w:rsidRPr="008E1BBD">
        <w:rPr>
          <w:rFonts w:ascii="仿宋_GB2312" w:eastAsia="仿宋_GB2312" w:hAnsi="宋体" w:cs="仿宋_GB2312" w:hint="eastAsia"/>
          <w:sz w:val="32"/>
          <w:szCs w:val="32"/>
        </w:rPr>
        <w:t>按照计划完成，</w:t>
      </w:r>
      <w:r w:rsidR="0087270D" w:rsidRPr="008E1BBD">
        <w:rPr>
          <w:rFonts w:ascii="仿宋_GB2312" w:eastAsia="仿宋_GB2312" w:hAnsi="宋体" w:cs="仿宋_GB2312" w:hint="eastAsia"/>
          <w:sz w:val="32"/>
          <w:szCs w:val="32"/>
        </w:rPr>
        <w:t>部门内仪器管理员负责汇总</w:t>
      </w:r>
      <w:r w:rsidR="00736881" w:rsidRPr="008E1BBD">
        <w:rPr>
          <w:rFonts w:ascii="仿宋_GB2312" w:eastAsia="仿宋_GB2312" w:hAnsi="宋体" w:cs="仿宋_GB2312" w:hint="eastAsia"/>
          <w:sz w:val="32"/>
          <w:szCs w:val="32"/>
        </w:rPr>
        <w:t>《</w:t>
      </w:r>
      <w:r w:rsidR="00647AA7" w:rsidRPr="008E1BBD">
        <w:rPr>
          <w:rFonts w:ascii="仿宋_GB2312" w:eastAsia="仿宋_GB2312" w:hAnsi="宋体" w:cs="仿宋_GB2312" w:hint="eastAsia"/>
          <w:sz w:val="32"/>
          <w:szCs w:val="32"/>
        </w:rPr>
        <w:t>实验</w:t>
      </w:r>
      <w:r w:rsidR="00D361BC" w:rsidRPr="008E1BBD">
        <w:rPr>
          <w:rFonts w:ascii="仿宋_GB2312" w:eastAsia="仿宋_GB2312" w:hAnsi="宋体" w:cs="仿宋_GB2312" w:hint="eastAsia"/>
          <w:sz w:val="32"/>
          <w:szCs w:val="32"/>
        </w:rPr>
        <w:t>仪器</w:t>
      </w:r>
      <w:r w:rsidR="00736881" w:rsidRPr="008E1BBD">
        <w:rPr>
          <w:rFonts w:ascii="仿宋_GB2312" w:eastAsia="仿宋_GB2312" w:hAnsi="宋体" w:cs="仿宋_GB2312" w:hint="eastAsia"/>
          <w:sz w:val="32"/>
          <w:szCs w:val="32"/>
        </w:rPr>
        <w:t>期间核查表》</w:t>
      </w:r>
      <w:r w:rsidR="002E1695" w:rsidRPr="008E1BBD">
        <w:rPr>
          <w:rFonts w:ascii="仿宋_GB2312" w:eastAsia="仿宋_GB2312" w:hAnsi="宋体" w:cs="仿宋_GB2312" w:hint="eastAsia"/>
          <w:sz w:val="32"/>
          <w:szCs w:val="32"/>
        </w:rPr>
        <w:t>（参照附件</w:t>
      </w:r>
      <w:r w:rsidR="008E1BBD" w:rsidRPr="008E1BBD">
        <w:rPr>
          <w:rFonts w:ascii="仿宋_GB2312" w:eastAsia="仿宋_GB2312" w:hAnsi="宋体" w:cs="仿宋_GB2312" w:hint="eastAsia"/>
          <w:sz w:val="32"/>
          <w:szCs w:val="32"/>
        </w:rPr>
        <w:t>十</w:t>
      </w:r>
      <w:r w:rsidR="002E1695" w:rsidRPr="008E1BBD">
        <w:rPr>
          <w:rFonts w:ascii="仿宋_GB2312" w:eastAsia="仿宋_GB2312" w:hAnsi="宋体" w:cs="仿宋_GB2312" w:hint="eastAsia"/>
          <w:sz w:val="32"/>
          <w:szCs w:val="32"/>
        </w:rPr>
        <w:t>）</w:t>
      </w:r>
      <w:r w:rsidR="00736881" w:rsidRPr="008E1BBD">
        <w:rPr>
          <w:rFonts w:ascii="仿宋_GB2312" w:eastAsia="仿宋_GB2312" w:hAnsi="宋体" w:cs="仿宋_GB2312" w:hint="eastAsia"/>
          <w:sz w:val="32"/>
          <w:szCs w:val="32"/>
        </w:rPr>
        <w:t>，</w:t>
      </w:r>
      <w:r w:rsidR="0087270D" w:rsidRPr="008E1BBD">
        <w:rPr>
          <w:rFonts w:ascii="仿宋_GB2312" w:eastAsia="仿宋_GB2312" w:hAnsi="宋体" w:cs="仿宋_GB2312" w:hint="eastAsia"/>
          <w:sz w:val="32"/>
          <w:szCs w:val="32"/>
        </w:rPr>
        <w:t>由部门</w:t>
      </w:r>
      <w:r w:rsidR="00581FDB" w:rsidRPr="008E1BBD">
        <w:rPr>
          <w:rFonts w:ascii="仿宋_GB2312" w:eastAsia="仿宋_GB2312" w:hAnsi="宋体" w:cs="仿宋_GB2312" w:hint="eastAsia"/>
          <w:sz w:val="32"/>
          <w:szCs w:val="32"/>
        </w:rPr>
        <w:t>负责人</w:t>
      </w:r>
      <w:r w:rsidR="00736881" w:rsidRPr="008E1BBD">
        <w:rPr>
          <w:rFonts w:ascii="仿宋_GB2312" w:eastAsia="仿宋_GB2312" w:hAnsi="宋体" w:cs="仿宋_GB2312" w:hint="eastAsia"/>
          <w:sz w:val="32"/>
          <w:szCs w:val="32"/>
        </w:rPr>
        <w:t>审批后，</w:t>
      </w:r>
      <w:r w:rsidR="0087270D" w:rsidRPr="008E1BBD">
        <w:rPr>
          <w:rFonts w:ascii="仿宋_GB2312" w:eastAsia="仿宋_GB2312" w:hAnsi="宋体" w:cs="仿宋_GB2312" w:hint="eastAsia"/>
          <w:sz w:val="32"/>
          <w:szCs w:val="32"/>
        </w:rPr>
        <w:t>部门内仪器管理员</w:t>
      </w:r>
      <w:r w:rsidR="00736881" w:rsidRPr="008E1BBD">
        <w:rPr>
          <w:rFonts w:ascii="仿宋_GB2312" w:eastAsia="仿宋_GB2312" w:hAnsi="宋体" w:cs="仿宋_GB2312" w:hint="eastAsia"/>
          <w:sz w:val="32"/>
          <w:szCs w:val="32"/>
        </w:rPr>
        <w:t>存档。</w:t>
      </w:r>
    </w:p>
    <w:p w:rsidR="000B7EFC" w:rsidRPr="008E1BBD" w:rsidRDefault="00F003E4" w:rsidP="000B7EFC">
      <w:pPr>
        <w:keepNext/>
        <w:keepLines/>
        <w:spacing w:line="360" w:lineRule="auto"/>
        <w:ind w:firstLineChars="196" w:firstLine="627"/>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lastRenderedPageBreak/>
        <w:t>第八</w:t>
      </w:r>
      <w:r w:rsidR="000B7EFC" w:rsidRPr="008E1BBD">
        <w:rPr>
          <w:rFonts w:asciiTheme="majorEastAsia" w:eastAsiaTheme="majorEastAsia" w:hAnsiTheme="majorEastAsia" w:cs="仿宋_GB2312" w:hint="eastAsia"/>
          <w:bCs/>
          <w:sz w:val="32"/>
          <w:szCs w:val="32"/>
        </w:rPr>
        <w:t>节  固定资产盘点</w:t>
      </w:r>
    </w:p>
    <w:p w:rsidR="000B7EFC" w:rsidRPr="008E1BBD" w:rsidRDefault="000B7EFC" w:rsidP="000B7EFC">
      <w:pPr>
        <w:keepNext/>
        <w:keepLines/>
        <w:spacing w:line="360" w:lineRule="auto"/>
        <w:ind w:firstLineChars="196" w:firstLine="551"/>
        <w:jc w:val="center"/>
        <w:outlineLvl w:val="1"/>
        <w:rPr>
          <w:rFonts w:ascii="楷体_GB2312" w:eastAsia="楷体_GB2312" w:hAnsi="Times New Roman" w:cs="仿宋_GB2312"/>
          <w:b/>
          <w:bCs/>
          <w:sz w:val="28"/>
          <w:szCs w:val="28"/>
        </w:rPr>
      </w:pPr>
    </w:p>
    <w:p w:rsidR="000B7EFC" w:rsidRPr="008E1BBD" w:rsidRDefault="00F003E4" w:rsidP="000B7EFC">
      <w:pPr>
        <w:spacing w:line="360" w:lineRule="auto"/>
        <w:ind w:firstLineChars="200" w:firstLine="643"/>
        <w:rPr>
          <w:rFonts w:ascii="仿宋_GB2312" w:eastAsia="仿宋_GB2312" w:hAnsi="Times New Roman" w:cs="仿宋_GB2312"/>
          <w:b/>
          <w:bCs/>
          <w:sz w:val="32"/>
          <w:szCs w:val="32"/>
        </w:rPr>
      </w:pPr>
      <w:r w:rsidRPr="008E1BBD">
        <w:rPr>
          <w:rFonts w:ascii="仿宋_GB2312" w:eastAsia="仿宋_GB2312" w:hAnsi="Times New Roman" w:cs="仿宋_GB2312" w:hint="eastAsia"/>
          <w:b/>
          <w:bCs/>
          <w:sz w:val="32"/>
          <w:szCs w:val="32"/>
        </w:rPr>
        <w:t>第二十六</w:t>
      </w:r>
      <w:r w:rsidR="000B7EFC" w:rsidRPr="008E1BBD">
        <w:rPr>
          <w:rFonts w:ascii="仿宋_GB2312" w:eastAsia="仿宋_GB2312" w:hAnsi="Times New Roman" w:cs="仿宋_GB2312" w:hint="eastAsia"/>
          <w:b/>
          <w:bCs/>
          <w:sz w:val="32"/>
          <w:szCs w:val="32"/>
        </w:rPr>
        <w:t xml:space="preserve">条 </w:t>
      </w:r>
      <w:r w:rsidR="00604B76" w:rsidRPr="008E1BBD">
        <w:rPr>
          <w:rFonts w:ascii="仿宋_GB2312" w:eastAsia="仿宋_GB2312" w:hAnsi="宋体" w:cs="仿宋_GB2312" w:hint="eastAsia"/>
          <w:sz w:val="32"/>
          <w:szCs w:val="32"/>
        </w:rPr>
        <w:t>固定资产</w:t>
      </w:r>
      <w:r w:rsidR="000B7EFC" w:rsidRPr="008E1BBD">
        <w:rPr>
          <w:rFonts w:ascii="仿宋_GB2312" w:eastAsia="仿宋_GB2312" w:hAnsi="宋体" w:cs="仿宋_GB2312" w:hint="eastAsia"/>
          <w:sz w:val="32"/>
          <w:szCs w:val="32"/>
        </w:rPr>
        <w:t>盘点</w:t>
      </w:r>
      <w:r w:rsidR="00604B76" w:rsidRPr="008E1BBD">
        <w:rPr>
          <w:rFonts w:ascii="仿宋_GB2312" w:eastAsia="仿宋_GB2312" w:hAnsi="宋体" w:cs="仿宋_GB2312" w:hint="eastAsia"/>
          <w:sz w:val="32"/>
          <w:szCs w:val="32"/>
        </w:rPr>
        <w:t>要求</w:t>
      </w:r>
    </w:p>
    <w:p w:rsidR="000B7EFC" w:rsidRPr="008E1BBD" w:rsidRDefault="000B7EFC" w:rsidP="000B7EFC">
      <w:pPr>
        <w:spacing w:line="360" w:lineRule="auto"/>
        <w:ind w:firstLineChars="200" w:firstLine="643"/>
        <w:rPr>
          <w:rFonts w:ascii="仿宋_GB2312" w:eastAsia="仿宋_GB2312" w:hAnsi="Times New Roman" w:cs="仿宋_GB2312"/>
          <w:sz w:val="32"/>
          <w:szCs w:val="32"/>
        </w:rPr>
      </w:pPr>
      <w:r w:rsidRPr="008E1BBD">
        <w:rPr>
          <w:rFonts w:ascii="仿宋_GB2312" w:eastAsia="仿宋_GB2312" w:hAnsi="Times New Roman" w:cs="仿宋_GB2312" w:hint="eastAsia"/>
          <w:b/>
          <w:bCs/>
          <w:sz w:val="32"/>
          <w:szCs w:val="32"/>
        </w:rPr>
        <w:t>(</w:t>
      </w:r>
      <w:proofErr w:type="gramStart"/>
      <w:r w:rsidRPr="008E1BBD">
        <w:rPr>
          <w:rFonts w:ascii="仿宋_GB2312" w:eastAsia="仿宋_GB2312" w:hAnsi="Times New Roman" w:cs="仿宋_GB2312" w:hint="eastAsia"/>
          <w:b/>
          <w:bCs/>
          <w:sz w:val="32"/>
          <w:szCs w:val="32"/>
        </w:rPr>
        <w:t>一</w:t>
      </w:r>
      <w:proofErr w:type="gramEnd"/>
      <w:r w:rsidRPr="008E1BBD">
        <w:rPr>
          <w:rFonts w:ascii="仿宋_GB2312" w:eastAsia="仿宋_GB2312" w:hAnsi="Times New Roman" w:cs="仿宋_GB2312" w:hint="eastAsia"/>
          <w:b/>
          <w:bCs/>
          <w:sz w:val="32"/>
          <w:szCs w:val="32"/>
        </w:rPr>
        <w:t xml:space="preserve">) </w:t>
      </w:r>
      <w:r w:rsidR="001F4151" w:rsidRPr="008E1BBD">
        <w:rPr>
          <w:rFonts w:ascii="仿宋_GB2312" w:eastAsia="仿宋_GB2312" w:hAnsi="Times New Roman" w:cs="仿宋_GB2312" w:hint="eastAsia"/>
          <w:sz w:val="32"/>
          <w:szCs w:val="32"/>
        </w:rPr>
        <w:t>财务部联同质量部及各仪器所属部门每年进行一次固定资产账物</w:t>
      </w:r>
      <w:r w:rsidRPr="008E1BBD">
        <w:rPr>
          <w:rFonts w:ascii="仿宋_GB2312" w:eastAsia="仿宋_GB2312" w:hAnsi="Times New Roman" w:cs="仿宋_GB2312" w:hint="eastAsia"/>
          <w:sz w:val="32"/>
          <w:szCs w:val="32"/>
        </w:rPr>
        <w:t>盘点核对，财务部通报清查结果并追责。</w:t>
      </w:r>
    </w:p>
    <w:p w:rsidR="000B7EFC" w:rsidRPr="008E1BBD" w:rsidRDefault="000B7EFC" w:rsidP="000B7EFC">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Times New Roman" w:cs="仿宋_GB2312" w:hint="eastAsia"/>
          <w:b/>
          <w:bCs/>
          <w:sz w:val="32"/>
          <w:szCs w:val="32"/>
        </w:rPr>
        <w:t xml:space="preserve">(二) </w:t>
      </w:r>
      <w:r w:rsidRPr="008E1BBD">
        <w:rPr>
          <w:rFonts w:ascii="仿宋_GB2312" w:eastAsia="仿宋_GB2312" w:hAnsi="Times New Roman" w:cs="仿宋_GB2312" w:hint="eastAsia"/>
          <w:bCs/>
          <w:sz w:val="32"/>
          <w:szCs w:val="32"/>
        </w:rPr>
        <w:t>质量</w:t>
      </w:r>
      <w:r w:rsidRPr="008E1BBD">
        <w:rPr>
          <w:rFonts w:ascii="仿宋_GB2312" w:eastAsia="仿宋_GB2312" w:hAnsi="Times New Roman" w:cs="仿宋_GB2312" w:hint="eastAsia"/>
          <w:sz w:val="32"/>
          <w:szCs w:val="32"/>
        </w:rPr>
        <w:t>部每季度对</w:t>
      </w:r>
      <w:r w:rsidR="00604B76" w:rsidRPr="008E1BBD">
        <w:rPr>
          <w:rFonts w:ascii="仿宋_GB2312" w:eastAsia="仿宋_GB2312" w:hAnsi="Times New Roman" w:cs="仿宋_GB2312" w:hint="eastAsia"/>
          <w:sz w:val="32"/>
          <w:szCs w:val="32"/>
        </w:rPr>
        <w:t>集团公司范围内，管理部门为质量部的固定资产</w:t>
      </w:r>
      <w:r w:rsidR="00A0721A" w:rsidRPr="008E1BBD">
        <w:rPr>
          <w:rFonts w:ascii="仿宋_GB2312" w:eastAsia="仿宋_GB2312" w:hAnsi="Times New Roman" w:cs="仿宋_GB2312" w:hint="eastAsia"/>
          <w:sz w:val="32"/>
          <w:szCs w:val="32"/>
        </w:rPr>
        <w:t>盘点</w:t>
      </w:r>
      <w:r w:rsidRPr="008E1BBD">
        <w:rPr>
          <w:rFonts w:ascii="仿宋_GB2312" w:eastAsia="仿宋_GB2312" w:hAnsi="Times New Roman" w:cs="仿宋_GB2312" w:hint="eastAsia"/>
          <w:sz w:val="32"/>
          <w:szCs w:val="32"/>
        </w:rPr>
        <w:t>一次，清查采用普查和抽查相结合的方式进行</w:t>
      </w:r>
      <w:r w:rsidR="00A0721A" w:rsidRPr="008E1BBD">
        <w:rPr>
          <w:rFonts w:ascii="仿宋_GB2312" w:eastAsia="仿宋_GB2312" w:hAnsi="Times New Roman" w:cs="仿宋_GB2312" w:hint="eastAsia"/>
          <w:sz w:val="32"/>
          <w:szCs w:val="32"/>
        </w:rPr>
        <w:t>，质量部通报盘点</w:t>
      </w:r>
      <w:r w:rsidRPr="008E1BBD">
        <w:rPr>
          <w:rFonts w:ascii="仿宋_GB2312" w:eastAsia="仿宋_GB2312" w:hAnsi="Times New Roman" w:cs="仿宋_GB2312" w:hint="eastAsia"/>
          <w:sz w:val="32"/>
          <w:szCs w:val="32"/>
        </w:rPr>
        <w:t>结果并追责。</w:t>
      </w:r>
    </w:p>
    <w:p w:rsidR="000B7EFC" w:rsidRPr="008E1BBD" w:rsidRDefault="000B7EFC" w:rsidP="000B7EFC">
      <w:pPr>
        <w:spacing w:line="360" w:lineRule="auto"/>
        <w:ind w:firstLineChars="200" w:firstLine="643"/>
        <w:rPr>
          <w:rFonts w:ascii="仿宋_GB2312" w:eastAsia="仿宋_GB2312" w:hAnsi="Times New Roman" w:cs="仿宋_GB2312"/>
          <w:sz w:val="32"/>
          <w:szCs w:val="32"/>
        </w:rPr>
      </w:pPr>
      <w:r w:rsidRPr="008E1BBD">
        <w:rPr>
          <w:rFonts w:ascii="仿宋_GB2312" w:eastAsia="仿宋_GB2312" w:hAnsi="Times New Roman" w:cs="仿宋_GB2312" w:hint="eastAsia"/>
          <w:b/>
          <w:bCs/>
          <w:sz w:val="32"/>
          <w:szCs w:val="32"/>
        </w:rPr>
        <w:t xml:space="preserve">(三) </w:t>
      </w:r>
      <w:r w:rsidRPr="008E1BBD">
        <w:rPr>
          <w:rFonts w:ascii="仿宋_GB2312" w:eastAsia="仿宋_GB2312" w:hAnsi="Times New Roman" w:cs="仿宋_GB2312" w:hint="eastAsia"/>
          <w:sz w:val="32"/>
          <w:szCs w:val="32"/>
        </w:rPr>
        <w:t>仪</w:t>
      </w:r>
      <w:r w:rsidRPr="008E1BBD">
        <w:rPr>
          <w:rFonts w:ascii="仿宋_GB2312" w:eastAsia="仿宋_GB2312" w:hAnsi="Times New Roman" w:cs="仿宋_GB2312" w:hint="eastAsia"/>
          <w:bCs/>
          <w:sz w:val="32"/>
          <w:szCs w:val="32"/>
        </w:rPr>
        <w:t>器</w:t>
      </w:r>
      <w:r w:rsidR="00A0721A" w:rsidRPr="008E1BBD">
        <w:rPr>
          <w:rFonts w:ascii="仿宋_GB2312" w:eastAsia="仿宋_GB2312" w:hAnsi="Times New Roman" w:cs="仿宋_GB2312" w:hint="eastAsia"/>
          <w:sz w:val="32"/>
          <w:szCs w:val="32"/>
        </w:rPr>
        <w:t>所属部门每月对</w:t>
      </w:r>
      <w:r w:rsidR="00604B76" w:rsidRPr="008E1BBD">
        <w:rPr>
          <w:rFonts w:ascii="仿宋_GB2312" w:eastAsia="仿宋_GB2312" w:hAnsi="Times New Roman" w:cs="仿宋_GB2312" w:hint="eastAsia"/>
          <w:sz w:val="32"/>
          <w:szCs w:val="32"/>
        </w:rPr>
        <w:t>本部门使用的管理部门为质量部的固定资产盘点一次</w:t>
      </w:r>
      <w:r w:rsidRPr="008E1BBD">
        <w:rPr>
          <w:rFonts w:ascii="仿宋_GB2312" w:eastAsia="仿宋_GB2312" w:hAnsi="Times New Roman" w:cs="仿宋_GB2312" w:hint="eastAsia"/>
          <w:sz w:val="32"/>
          <w:szCs w:val="32"/>
        </w:rPr>
        <w:t>。</w:t>
      </w:r>
      <w:r w:rsidR="002A7895" w:rsidRPr="008E1BBD">
        <w:rPr>
          <w:rFonts w:ascii="仿宋_GB2312" w:eastAsia="仿宋_GB2312" w:hAnsi="Times New Roman" w:cs="仿宋_GB2312" w:hint="eastAsia"/>
          <w:sz w:val="32"/>
          <w:szCs w:val="32"/>
        </w:rPr>
        <w:t>集团公司</w:t>
      </w:r>
      <w:r w:rsidRPr="008E1BBD">
        <w:rPr>
          <w:rFonts w:ascii="仿宋_GB2312" w:eastAsia="仿宋_GB2312" w:hAnsi="Times New Roman" w:cs="仿宋_GB2312" w:hint="eastAsia"/>
          <w:sz w:val="32"/>
          <w:szCs w:val="32"/>
        </w:rPr>
        <w:t>各部门</w:t>
      </w:r>
      <w:r w:rsidR="002A7895" w:rsidRPr="008E1BBD">
        <w:rPr>
          <w:rFonts w:ascii="仿宋_GB2312" w:eastAsia="仿宋_GB2312" w:hAnsi="Times New Roman" w:cs="仿宋_GB2312" w:hint="eastAsia"/>
          <w:sz w:val="32"/>
          <w:szCs w:val="32"/>
        </w:rPr>
        <w:t>每月26日前</w:t>
      </w:r>
      <w:r w:rsidRPr="008E1BBD">
        <w:rPr>
          <w:rFonts w:ascii="仿宋_GB2312" w:eastAsia="仿宋_GB2312" w:hAnsi="Times New Roman" w:cs="仿宋_GB2312" w:hint="eastAsia"/>
          <w:sz w:val="32"/>
          <w:szCs w:val="32"/>
        </w:rPr>
        <w:t>OA</w:t>
      </w:r>
      <w:r w:rsidR="0012663E" w:rsidRPr="008E1BBD">
        <w:rPr>
          <w:rFonts w:ascii="仿宋_GB2312" w:eastAsia="仿宋_GB2312" w:hAnsi="Times New Roman" w:cs="仿宋_GB2312" w:hint="eastAsia"/>
          <w:sz w:val="32"/>
          <w:szCs w:val="32"/>
        </w:rPr>
        <w:t>报送盘点记录表（参照附件</w:t>
      </w:r>
      <w:r w:rsidR="008E1BBD" w:rsidRPr="008E1BBD">
        <w:rPr>
          <w:rFonts w:ascii="仿宋_GB2312" w:eastAsia="仿宋_GB2312" w:hAnsi="Times New Roman" w:cs="仿宋_GB2312" w:hint="eastAsia"/>
          <w:sz w:val="32"/>
          <w:szCs w:val="32"/>
        </w:rPr>
        <w:t>十一</w:t>
      </w:r>
      <w:r w:rsidRPr="008E1BBD">
        <w:rPr>
          <w:rFonts w:ascii="仿宋_GB2312" w:eastAsia="仿宋_GB2312" w:hAnsi="Times New Roman" w:cs="仿宋_GB2312" w:hint="eastAsia"/>
          <w:sz w:val="32"/>
          <w:szCs w:val="32"/>
        </w:rPr>
        <w:t>），经部门负责人审批后报送</w:t>
      </w:r>
      <w:proofErr w:type="gramStart"/>
      <w:r w:rsidRPr="008E1BBD">
        <w:rPr>
          <w:rFonts w:ascii="仿宋_GB2312" w:eastAsia="仿宋_GB2312" w:hAnsi="Times New Roman" w:cs="仿宋_GB2312" w:hint="eastAsia"/>
          <w:sz w:val="32"/>
          <w:szCs w:val="32"/>
        </w:rPr>
        <w:t>至集团</w:t>
      </w:r>
      <w:proofErr w:type="gramEnd"/>
      <w:r w:rsidRPr="008E1BBD">
        <w:rPr>
          <w:rFonts w:ascii="仿宋_GB2312" w:eastAsia="仿宋_GB2312" w:hAnsi="Times New Roman" w:cs="仿宋_GB2312" w:hint="eastAsia"/>
          <w:sz w:val="32"/>
          <w:szCs w:val="32"/>
        </w:rPr>
        <w:t>质量部仪器管理员处，</w:t>
      </w:r>
      <w:r w:rsidR="00A0721A" w:rsidRPr="008E1BBD">
        <w:rPr>
          <w:rFonts w:ascii="仿宋_GB2312" w:eastAsia="仿宋_GB2312" w:hAnsi="Times New Roman" w:cs="仿宋_GB2312" w:hint="eastAsia"/>
          <w:sz w:val="32"/>
          <w:szCs w:val="32"/>
        </w:rPr>
        <w:t>各部门通报盘点</w:t>
      </w:r>
      <w:r w:rsidRPr="008E1BBD">
        <w:rPr>
          <w:rFonts w:ascii="仿宋_GB2312" w:eastAsia="仿宋_GB2312" w:hAnsi="Times New Roman" w:cs="仿宋_GB2312" w:hint="eastAsia"/>
          <w:sz w:val="32"/>
          <w:szCs w:val="32"/>
        </w:rPr>
        <w:t>结果并追责。</w:t>
      </w:r>
    </w:p>
    <w:p w:rsidR="00DD10C8" w:rsidRPr="008E1BBD" w:rsidRDefault="00DD10C8" w:rsidP="00DD10C8">
      <w:pPr>
        <w:spacing w:line="360" w:lineRule="auto"/>
        <w:ind w:firstLineChars="200" w:firstLine="643"/>
        <w:rPr>
          <w:rFonts w:ascii="仿宋_GB2312" w:eastAsia="仿宋_GB2312" w:hAnsi="Times New Roman" w:cs="仿宋_GB2312"/>
          <w:sz w:val="32"/>
          <w:szCs w:val="32"/>
        </w:rPr>
      </w:pPr>
      <w:r w:rsidRPr="008E1BBD">
        <w:rPr>
          <w:rFonts w:ascii="仿宋_GB2312" w:eastAsia="仿宋_GB2312" w:hAnsi="Times New Roman" w:cs="仿宋_GB2312" w:hint="eastAsia"/>
          <w:b/>
          <w:bCs/>
          <w:sz w:val="32"/>
          <w:szCs w:val="32"/>
        </w:rPr>
        <w:t>(四)</w:t>
      </w:r>
      <w:r w:rsidR="001A0259" w:rsidRPr="008E1BBD">
        <w:rPr>
          <w:rFonts w:ascii="仿宋_GB2312" w:eastAsia="仿宋_GB2312" w:hAnsi="Times New Roman" w:cs="仿宋_GB2312" w:hint="eastAsia"/>
          <w:sz w:val="32"/>
          <w:szCs w:val="32"/>
        </w:rPr>
        <w:t>常年有实验室管理人员的子公司，</w:t>
      </w:r>
      <w:r w:rsidR="000037F9" w:rsidRPr="008E1BBD">
        <w:rPr>
          <w:rFonts w:ascii="仿宋_GB2312" w:eastAsia="仿宋_GB2312" w:hAnsi="Times New Roman" w:cs="仿宋_GB2312" w:hint="eastAsia"/>
          <w:sz w:val="32"/>
          <w:szCs w:val="32"/>
        </w:rPr>
        <w:t>部门仪器管理员</w:t>
      </w:r>
      <w:r w:rsidR="00144963" w:rsidRPr="008E1BBD">
        <w:rPr>
          <w:rFonts w:ascii="仿宋_GB2312" w:eastAsia="仿宋_GB2312" w:hAnsi="Times New Roman" w:cs="仿宋_GB2312" w:hint="eastAsia"/>
          <w:sz w:val="32"/>
          <w:szCs w:val="32"/>
        </w:rPr>
        <w:t>每年</w:t>
      </w:r>
      <w:r w:rsidR="001A0259" w:rsidRPr="008E1BBD">
        <w:rPr>
          <w:rFonts w:ascii="仿宋_GB2312" w:eastAsia="仿宋_GB2312" w:hAnsi="Times New Roman" w:cs="仿宋_GB2312" w:hint="eastAsia"/>
          <w:sz w:val="32"/>
          <w:szCs w:val="32"/>
        </w:rPr>
        <w:t>3</w:t>
      </w:r>
      <w:r w:rsidR="000037F9" w:rsidRPr="008E1BBD">
        <w:rPr>
          <w:rFonts w:ascii="仿宋_GB2312" w:eastAsia="仿宋_GB2312" w:hAnsi="Times New Roman" w:cs="仿宋_GB2312" w:hint="eastAsia"/>
          <w:sz w:val="32"/>
          <w:szCs w:val="32"/>
        </w:rPr>
        <w:t>月15日前</w:t>
      </w:r>
      <w:r w:rsidR="001A0259" w:rsidRPr="008E1BBD">
        <w:rPr>
          <w:rFonts w:ascii="仿宋_GB2312" w:eastAsia="仿宋_GB2312" w:hAnsi="Times New Roman" w:cs="仿宋_GB2312" w:hint="eastAsia"/>
          <w:sz w:val="32"/>
          <w:szCs w:val="32"/>
        </w:rPr>
        <w:t>发送</w:t>
      </w:r>
      <w:r w:rsidR="000037F9" w:rsidRPr="008E1BBD">
        <w:rPr>
          <w:rFonts w:ascii="仿宋_GB2312" w:eastAsia="仿宋_GB2312" w:hAnsi="Times New Roman" w:cs="仿宋_GB2312" w:hint="eastAsia"/>
          <w:sz w:val="32"/>
          <w:szCs w:val="32"/>
        </w:rPr>
        <w:t>实验仪器盘点结果</w:t>
      </w:r>
      <w:r w:rsidR="00B019B3" w:rsidRPr="008E1BBD">
        <w:rPr>
          <w:rFonts w:ascii="仿宋_GB2312" w:eastAsia="仿宋_GB2312" w:hAnsi="Times New Roman" w:cs="仿宋_GB2312" w:hint="eastAsia"/>
          <w:sz w:val="32"/>
          <w:szCs w:val="32"/>
        </w:rPr>
        <w:t>至质量部</w:t>
      </w:r>
      <w:r w:rsidR="000037F9" w:rsidRPr="008E1BBD">
        <w:rPr>
          <w:rFonts w:ascii="仿宋_GB2312" w:eastAsia="仿宋_GB2312" w:hAnsi="Times New Roman" w:cs="仿宋_GB2312" w:hint="eastAsia"/>
          <w:sz w:val="32"/>
          <w:szCs w:val="32"/>
        </w:rPr>
        <w:t>备案。阶段性生产的子公司，实验室人员在开始生产3天内，发送实验仪器盘点结果至质量部备案。</w:t>
      </w:r>
      <w:r w:rsidR="00F867AC" w:rsidRPr="008E1BBD">
        <w:rPr>
          <w:rFonts w:ascii="仿宋_GB2312" w:eastAsia="仿宋_GB2312" w:hAnsi="Times New Roman" w:cs="仿宋_GB2312" w:hint="eastAsia"/>
          <w:sz w:val="32"/>
          <w:szCs w:val="32"/>
        </w:rPr>
        <w:t>子公司</w:t>
      </w:r>
      <w:r w:rsidR="000037F9" w:rsidRPr="008E1BBD">
        <w:rPr>
          <w:rFonts w:ascii="仿宋_GB2312" w:eastAsia="仿宋_GB2312" w:hAnsi="Times New Roman" w:cs="仿宋_GB2312" w:hint="eastAsia"/>
          <w:sz w:val="32"/>
          <w:szCs w:val="32"/>
        </w:rPr>
        <w:t>盘点模板可</w:t>
      </w:r>
      <w:r w:rsidR="0012663E" w:rsidRPr="008E1BBD">
        <w:rPr>
          <w:rFonts w:ascii="仿宋_GB2312" w:eastAsia="仿宋_GB2312" w:hAnsi="Times New Roman" w:cs="仿宋_GB2312" w:hint="eastAsia"/>
          <w:sz w:val="32"/>
          <w:szCs w:val="32"/>
        </w:rPr>
        <w:t>参照附件</w:t>
      </w:r>
      <w:r w:rsidR="008E1BBD" w:rsidRPr="008E1BBD">
        <w:rPr>
          <w:rFonts w:ascii="仿宋_GB2312" w:eastAsia="仿宋_GB2312" w:hAnsi="Times New Roman" w:cs="仿宋_GB2312" w:hint="eastAsia"/>
          <w:sz w:val="32"/>
          <w:szCs w:val="32"/>
        </w:rPr>
        <w:t>十一</w:t>
      </w:r>
      <w:r w:rsidR="00B019B3" w:rsidRPr="008E1BBD">
        <w:rPr>
          <w:rFonts w:ascii="仿宋_GB2312" w:eastAsia="仿宋_GB2312" w:hAnsi="Times New Roman" w:cs="仿宋_GB2312" w:hint="eastAsia"/>
          <w:sz w:val="32"/>
          <w:szCs w:val="32"/>
        </w:rPr>
        <w:t>，当有非小型低值仪器报废时需知会质量部</w:t>
      </w:r>
      <w:r w:rsidRPr="008E1BBD">
        <w:rPr>
          <w:rFonts w:ascii="仿宋_GB2312" w:eastAsia="仿宋_GB2312" w:hAnsi="Times New Roman" w:cs="仿宋_GB2312" w:hint="eastAsia"/>
          <w:sz w:val="32"/>
          <w:szCs w:val="32"/>
        </w:rPr>
        <w:t>。</w:t>
      </w:r>
    </w:p>
    <w:p w:rsidR="000B7EFC" w:rsidRPr="008E1BBD" w:rsidRDefault="00F003E4" w:rsidP="000B7EFC">
      <w:pPr>
        <w:overflowPunct w:val="0"/>
        <w:adjustRightInd w:val="0"/>
        <w:snapToGrid w:val="0"/>
        <w:spacing w:line="360" w:lineRule="auto"/>
        <w:ind w:firstLineChars="200" w:firstLine="643"/>
        <w:textAlignment w:val="top"/>
        <w:rPr>
          <w:rFonts w:ascii="仿宋" w:eastAsia="仿宋" w:hAnsi="仿宋"/>
          <w:sz w:val="32"/>
          <w:szCs w:val="32"/>
        </w:rPr>
      </w:pPr>
      <w:r w:rsidRPr="008E1BBD">
        <w:rPr>
          <w:rFonts w:ascii="仿宋_GB2312" w:eastAsia="仿宋_GB2312" w:hAnsi="Times New Roman" w:cs="仿宋_GB2312" w:hint="eastAsia"/>
          <w:b/>
          <w:bCs/>
          <w:sz w:val="32"/>
          <w:szCs w:val="32"/>
        </w:rPr>
        <w:t>第二十七</w:t>
      </w:r>
      <w:r w:rsidR="000B7EFC" w:rsidRPr="008E1BBD">
        <w:rPr>
          <w:rFonts w:ascii="仿宋_GB2312" w:eastAsia="仿宋_GB2312" w:hAnsi="Times New Roman" w:cs="仿宋_GB2312" w:hint="eastAsia"/>
          <w:b/>
          <w:bCs/>
          <w:sz w:val="32"/>
          <w:szCs w:val="32"/>
        </w:rPr>
        <w:t xml:space="preserve">条 </w:t>
      </w:r>
      <w:r w:rsidR="00A0721A" w:rsidRPr="008E1BBD">
        <w:rPr>
          <w:rFonts w:ascii="仿宋_GB2312" w:eastAsia="仿宋_GB2312" w:hAnsi="Times New Roman" w:cs="仿宋_GB2312" w:hint="eastAsia"/>
          <w:bCs/>
          <w:sz w:val="32"/>
          <w:szCs w:val="32"/>
        </w:rPr>
        <w:t>对盘点</w:t>
      </w:r>
      <w:r w:rsidR="001F4151" w:rsidRPr="008E1BBD">
        <w:rPr>
          <w:rFonts w:ascii="仿宋_GB2312" w:eastAsia="仿宋_GB2312" w:hAnsi="Times New Roman" w:cs="仿宋_GB2312" w:hint="eastAsia"/>
          <w:bCs/>
          <w:sz w:val="32"/>
          <w:szCs w:val="32"/>
        </w:rPr>
        <w:t>账物</w:t>
      </w:r>
      <w:r w:rsidR="000B7EFC" w:rsidRPr="008E1BBD">
        <w:rPr>
          <w:rFonts w:ascii="仿宋_GB2312" w:eastAsia="仿宋_GB2312" w:hAnsi="Times New Roman" w:cs="仿宋_GB2312" w:hint="eastAsia"/>
          <w:bCs/>
          <w:sz w:val="32"/>
          <w:szCs w:val="32"/>
        </w:rPr>
        <w:t>不</w:t>
      </w:r>
      <w:r w:rsidR="000B7EFC" w:rsidRPr="008E1BBD">
        <w:rPr>
          <w:rFonts w:ascii="仿宋_GB2312" w:eastAsia="仿宋_GB2312" w:hAnsi="Times New Roman" w:cs="仿宋_GB2312" w:hint="eastAsia"/>
          <w:sz w:val="32"/>
          <w:szCs w:val="32"/>
        </w:rPr>
        <w:t>符、缺余、残损的固定资产仪器使用部门要查明原因，明确并追究责任，写出书面报告及时申报处理。对于</w:t>
      </w:r>
      <w:r w:rsidR="000B7EFC" w:rsidRPr="008E1BBD">
        <w:rPr>
          <w:rFonts w:ascii="仿宋" w:eastAsia="仿宋" w:hAnsi="仿宋" w:hint="eastAsia"/>
          <w:sz w:val="32"/>
          <w:szCs w:val="32"/>
        </w:rPr>
        <w:t>盘盈（亏）的固定资产，责任落实后，填制《实验仪</w:t>
      </w:r>
      <w:r w:rsidR="000B7EFC" w:rsidRPr="008E1BBD">
        <w:rPr>
          <w:rFonts w:ascii="仿宋" w:eastAsia="仿宋" w:hAnsi="仿宋" w:hint="eastAsia"/>
          <w:sz w:val="32"/>
          <w:szCs w:val="32"/>
        </w:rPr>
        <w:lastRenderedPageBreak/>
        <w:t>器盘盈（亏）报告单》</w:t>
      </w:r>
      <w:r w:rsidR="0012663E" w:rsidRPr="008E1BBD">
        <w:rPr>
          <w:rFonts w:ascii="仿宋_GB2312" w:eastAsia="仿宋_GB2312" w:hAnsi="Times New Roman" w:cs="仿宋_GB2312" w:hint="eastAsia"/>
          <w:sz w:val="32"/>
          <w:szCs w:val="32"/>
        </w:rPr>
        <w:t>（参照附件</w:t>
      </w:r>
      <w:r w:rsidR="008E1BBD" w:rsidRPr="008E1BBD">
        <w:rPr>
          <w:rFonts w:ascii="仿宋_GB2312" w:eastAsia="仿宋_GB2312" w:hAnsi="Times New Roman" w:cs="仿宋_GB2312" w:hint="eastAsia"/>
          <w:sz w:val="32"/>
          <w:szCs w:val="32"/>
        </w:rPr>
        <w:t>十二）</w:t>
      </w:r>
      <w:r w:rsidR="000B7EFC" w:rsidRPr="008E1BBD">
        <w:rPr>
          <w:rFonts w:ascii="仿宋" w:eastAsia="仿宋" w:hAnsi="仿宋" w:hint="eastAsia"/>
          <w:sz w:val="32"/>
          <w:szCs w:val="32"/>
        </w:rPr>
        <w:t>，经审核后，质量部仪器管理员完成相关手续。</w:t>
      </w:r>
    </w:p>
    <w:p w:rsidR="000B7EFC" w:rsidRPr="008E1BBD" w:rsidRDefault="000B7EFC" w:rsidP="000B7EFC">
      <w:pPr>
        <w:overflowPunct w:val="0"/>
        <w:adjustRightInd w:val="0"/>
        <w:snapToGrid w:val="0"/>
        <w:spacing w:line="360" w:lineRule="auto"/>
        <w:ind w:firstLineChars="200" w:firstLine="640"/>
        <w:textAlignment w:val="top"/>
        <w:rPr>
          <w:rFonts w:ascii="仿宋" w:eastAsia="仿宋" w:hAnsi="仿宋"/>
          <w:sz w:val="32"/>
          <w:szCs w:val="32"/>
        </w:rPr>
      </w:pPr>
      <w:r w:rsidRPr="008E1BBD">
        <w:rPr>
          <w:rFonts w:ascii="仿宋" w:eastAsia="仿宋" w:hAnsi="仿宋" w:hint="eastAsia"/>
          <w:sz w:val="32"/>
          <w:szCs w:val="32"/>
        </w:rPr>
        <w:t>《实验仪器盘盈（亏）报告单》审批流程为：</w:t>
      </w:r>
      <w:r w:rsidR="00224514" w:rsidRPr="008E1BBD">
        <w:rPr>
          <w:rFonts w:ascii="仿宋" w:eastAsia="仿宋" w:hAnsi="仿宋"/>
          <w:noProof/>
          <w:sz w:val="32"/>
          <w:szCs w:val="32"/>
        </w:rPr>
        <w:pict>
          <v:shape id="_x0000_s1149" type="#_x0000_t75" style="position:absolute;left:0;text-align:left;margin-left:-5.25pt;margin-top:40.15pt;width:434.5pt;height:269.25pt;z-index:251682816;mso-position-horizontal-relative:text;mso-position-vertical-relative:text">
            <v:imagedata r:id="rId15" o:title=""/>
            <w10:wrap type="square"/>
          </v:shape>
          <o:OLEObject Type="Embed" ProgID="Visio.Drawing.11" ShapeID="_x0000_s1149" DrawAspect="Content" ObjectID="_1664352711" r:id="rId16"/>
        </w:pict>
      </w:r>
    </w:p>
    <w:p w:rsidR="000B7EFC" w:rsidRPr="008E1BBD" w:rsidRDefault="000B7EFC" w:rsidP="000B7EFC">
      <w:pPr>
        <w:spacing w:line="360" w:lineRule="auto"/>
        <w:ind w:firstLineChars="200" w:firstLine="640"/>
        <w:rPr>
          <w:rFonts w:ascii="仿宋_GB2312" w:eastAsia="仿宋_GB2312" w:hAnsi="宋体" w:cs="仿宋_GB2312"/>
          <w:sz w:val="32"/>
          <w:szCs w:val="32"/>
        </w:rPr>
      </w:pPr>
      <w:bookmarkStart w:id="8" w:name="_Toc335065773"/>
      <w:r w:rsidRPr="008E1BBD">
        <w:rPr>
          <w:rFonts w:ascii="仿宋_GB2312" w:eastAsia="仿宋_GB2312" w:hAnsi="宋体" w:cs="仿宋_GB2312" w:hint="eastAsia"/>
          <w:sz w:val="32"/>
          <w:szCs w:val="32"/>
        </w:rPr>
        <w:t>审批权限（制定依据《晨光集团公司固定资产管理制度》）：非总经理直管部门盘盈亏固定资产净值绝对值总额在10000元及以下的由主管部门领导批准，以上金额由总经理批准；</w:t>
      </w:r>
    </w:p>
    <w:p w:rsidR="000B7EFC" w:rsidRPr="008E1BBD" w:rsidRDefault="000B7EFC" w:rsidP="000B7EFC">
      <w:pPr>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总经理直管部门盘盈亏固定资产净值绝对值总额在5000元及以下的由主管部门领导批准，以上金额由总经理批准。</w:t>
      </w:r>
    </w:p>
    <w:p w:rsidR="000B7EFC" w:rsidRPr="008E1BBD" w:rsidRDefault="000B7EFC" w:rsidP="000B7EFC">
      <w:pPr>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同时均需报主管财务部主管领导、财务部总监知会。</w:t>
      </w:r>
    </w:p>
    <w:bookmarkEnd w:id="8"/>
    <w:p w:rsidR="00797774" w:rsidRPr="008E1BBD" w:rsidRDefault="00D66546" w:rsidP="001857D9">
      <w:pPr>
        <w:keepNext/>
        <w:keepLines/>
        <w:spacing w:line="360" w:lineRule="auto"/>
        <w:ind w:firstLineChars="196" w:firstLine="627"/>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lastRenderedPageBreak/>
        <w:t>第九</w:t>
      </w:r>
      <w:r w:rsidR="00797774" w:rsidRPr="008E1BBD">
        <w:rPr>
          <w:rFonts w:asciiTheme="majorEastAsia" w:eastAsiaTheme="majorEastAsia" w:hAnsiTheme="majorEastAsia" w:cs="仿宋_GB2312" w:hint="eastAsia"/>
          <w:bCs/>
          <w:sz w:val="32"/>
          <w:szCs w:val="32"/>
        </w:rPr>
        <w:t>节  仪器档案管理</w:t>
      </w:r>
    </w:p>
    <w:p w:rsidR="00797774" w:rsidRPr="008E1BBD" w:rsidRDefault="00797774" w:rsidP="0003375D">
      <w:pPr>
        <w:keepNext/>
        <w:keepLines/>
        <w:spacing w:line="360" w:lineRule="auto"/>
        <w:ind w:firstLineChars="196" w:firstLine="551"/>
        <w:jc w:val="center"/>
        <w:outlineLvl w:val="1"/>
        <w:rPr>
          <w:rFonts w:ascii="楷体_GB2312" w:eastAsia="楷体_GB2312" w:hAnsi="Times New Roman" w:cs="仿宋_GB2312"/>
          <w:b/>
          <w:bCs/>
          <w:sz w:val="28"/>
          <w:szCs w:val="28"/>
        </w:rPr>
      </w:pPr>
    </w:p>
    <w:p w:rsidR="00797774" w:rsidRPr="008E1BBD" w:rsidRDefault="00797774" w:rsidP="0003375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第</w:t>
      </w:r>
      <w:r w:rsidR="00D66546" w:rsidRPr="008E1BBD">
        <w:rPr>
          <w:rFonts w:ascii="仿宋_GB2312" w:eastAsia="仿宋_GB2312" w:hAnsi="Times New Roman" w:cs="仿宋_GB2312" w:hint="eastAsia"/>
          <w:b/>
          <w:bCs/>
          <w:sz w:val="32"/>
          <w:szCs w:val="32"/>
        </w:rPr>
        <w:t>二十八</w:t>
      </w:r>
      <w:r w:rsidRPr="008E1BBD">
        <w:rPr>
          <w:rFonts w:ascii="仿宋_GB2312" w:eastAsia="仿宋_GB2312" w:hAnsi="Times New Roman" w:cs="仿宋_GB2312" w:hint="eastAsia"/>
          <w:b/>
          <w:bCs/>
          <w:sz w:val="32"/>
          <w:szCs w:val="32"/>
        </w:rPr>
        <w:t xml:space="preserve">条 </w:t>
      </w:r>
      <w:r w:rsidRPr="008E1BBD">
        <w:rPr>
          <w:rFonts w:ascii="仿宋_GB2312" w:eastAsia="仿宋_GB2312" w:hAnsi="Times New Roman" w:cs="仿宋_GB2312" w:hint="eastAsia"/>
          <w:bCs/>
          <w:sz w:val="32"/>
          <w:szCs w:val="32"/>
        </w:rPr>
        <w:t>质量部</w:t>
      </w:r>
      <w:r w:rsidRPr="008E1BBD">
        <w:rPr>
          <w:rFonts w:ascii="仿宋_GB2312" w:eastAsia="仿宋_GB2312" w:hAnsi="宋体" w:cs="仿宋_GB2312" w:hint="eastAsia"/>
          <w:sz w:val="32"/>
          <w:szCs w:val="32"/>
        </w:rPr>
        <w:t>仪器管理员制定</w:t>
      </w:r>
      <w:bookmarkStart w:id="9" w:name="OLE_LINK1"/>
      <w:r w:rsidRPr="008E1BBD">
        <w:rPr>
          <w:rFonts w:ascii="仿宋_GB2312" w:eastAsia="仿宋_GB2312" w:hAnsi="宋体" w:cs="仿宋_GB2312" w:hint="eastAsia"/>
          <w:sz w:val="32"/>
          <w:szCs w:val="32"/>
        </w:rPr>
        <w:t>《监视和测量设备一览表》</w:t>
      </w:r>
      <w:bookmarkEnd w:id="9"/>
      <w:r w:rsidR="0012663E" w:rsidRPr="008E1BBD">
        <w:rPr>
          <w:rFonts w:ascii="仿宋_GB2312" w:eastAsia="仿宋_GB2312" w:hAnsi="宋体" w:cs="仿宋_GB2312" w:hint="eastAsia"/>
          <w:sz w:val="32"/>
          <w:szCs w:val="32"/>
        </w:rPr>
        <w:t>（参照附件十</w:t>
      </w:r>
      <w:r w:rsidR="008E1BBD" w:rsidRPr="008E1BBD">
        <w:rPr>
          <w:rFonts w:ascii="仿宋_GB2312" w:eastAsia="仿宋_GB2312" w:hAnsi="宋体" w:cs="仿宋_GB2312" w:hint="eastAsia"/>
          <w:sz w:val="32"/>
          <w:szCs w:val="32"/>
        </w:rPr>
        <w:t>三</w:t>
      </w:r>
      <w:r w:rsidR="00210206" w:rsidRPr="008E1BBD">
        <w:rPr>
          <w:rFonts w:ascii="仿宋_GB2312" w:eastAsia="仿宋_GB2312" w:hAnsi="宋体" w:cs="仿宋_GB2312" w:hint="eastAsia"/>
          <w:sz w:val="32"/>
          <w:szCs w:val="32"/>
        </w:rPr>
        <w:t>）</w:t>
      </w:r>
      <w:r w:rsidRPr="008E1BBD">
        <w:rPr>
          <w:rFonts w:ascii="仿宋_GB2312" w:eastAsia="仿宋_GB2312" w:hAnsi="宋体" w:cs="仿宋_GB2312" w:hint="eastAsia"/>
          <w:sz w:val="32"/>
          <w:szCs w:val="32"/>
        </w:rPr>
        <w:t>，并建</w:t>
      </w:r>
      <w:proofErr w:type="gramStart"/>
      <w:r w:rsidRPr="008E1BBD">
        <w:rPr>
          <w:rFonts w:ascii="仿宋_GB2312" w:eastAsia="仿宋_GB2312" w:hAnsi="宋体" w:cs="仿宋_GB2312" w:hint="eastAsia"/>
          <w:sz w:val="32"/>
          <w:szCs w:val="32"/>
        </w:rPr>
        <w:t>共享台</w:t>
      </w:r>
      <w:proofErr w:type="gramEnd"/>
      <w:r w:rsidRPr="008E1BBD">
        <w:rPr>
          <w:rFonts w:ascii="仿宋_GB2312" w:eastAsia="仿宋_GB2312" w:hAnsi="宋体" w:cs="仿宋_GB2312" w:hint="eastAsia"/>
          <w:sz w:val="32"/>
          <w:szCs w:val="32"/>
        </w:rPr>
        <w:t>帐，并随时对其进行检查更新。</w:t>
      </w:r>
    </w:p>
    <w:p w:rsidR="00797774" w:rsidRPr="008E1BBD" w:rsidRDefault="00F67CD2" w:rsidP="0003375D">
      <w:pPr>
        <w:spacing w:line="360" w:lineRule="auto"/>
        <w:ind w:firstLineChars="200" w:firstLine="643"/>
        <w:rPr>
          <w:rFonts w:ascii="仿宋_GB2312" w:eastAsia="仿宋_GB2312" w:hAnsi="Times New Roman" w:cs="Times New Roman"/>
          <w:sz w:val="32"/>
          <w:szCs w:val="32"/>
        </w:rPr>
      </w:pPr>
      <w:r w:rsidRPr="008E1BBD">
        <w:rPr>
          <w:rFonts w:ascii="仿宋_GB2312" w:eastAsia="仿宋_GB2312" w:hAnsi="Times New Roman" w:cs="仿宋_GB2312" w:hint="eastAsia"/>
          <w:b/>
          <w:bCs/>
          <w:sz w:val="32"/>
          <w:szCs w:val="32"/>
        </w:rPr>
        <w:t>第二十九</w:t>
      </w:r>
      <w:r w:rsidR="00797774" w:rsidRPr="008E1BBD">
        <w:rPr>
          <w:rFonts w:ascii="仿宋_GB2312" w:eastAsia="仿宋_GB2312" w:hAnsi="Times New Roman" w:cs="仿宋_GB2312" w:hint="eastAsia"/>
          <w:b/>
          <w:bCs/>
          <w:sz w:val="32"/>
          <w:szCs w:val="32"/>
        </w:rPr>
        <w:t xml:space="preserve">条 </w:t>
      </w:r>
      <w:r w:rsidR="00797774" w:rsidRPr="008E1BBD">
        <w:rPr>
          <w:rFonts w:ascii="仿宋_GB2312" w:eastAsia="仿宋_GB2312" w:hAnsi="宋体" w:cs="仿宋_GB2312" w:hint="eastAsia"/>
          <w:sz w:val="32"/>
          <w:szCs w:val="32"/>
        </w:rPr>
        <w:t>档案编号：集团公司所有部</w:t>
      </w:r>
      <w:r w:rsidR="004E7062" w:rsidRPr="008E1BBD">
        <w:rPr>
          <w:rFonts w:ascii="仿宋_GB2312" w:eastAsia="仿宋_GB2312" w:hAnsi="宋体" w:cs="仿宋_GB2312" w:hint="eastAsia"/>
          <w:sz w:val="32"/>
          <w:szCs w:val="32"/>
        </w:rPr>
        <w:t>门仪器由质量部仪器管理员统一编号，一般档案编号同仪器编号。</w:t>
      </w:r>
    </w:p>
    <w:p w:rsidR="0079172B" w:rsidRPr="008E1BBD" w:rsidRDefault="00D66546" w:rsidP="001857D9">
      <w:pPr>
        <w:keepNext/>
        <w:keepLines/>
        <w:spacing w:line="360" w:lineRule="auto"/>
        <w:ind w:firstLineChars="196" w:firstLine="627"/>
        <w:jc w:val="center"/>
        <w:outlineLvl w:val="1"/>
        <w:rPr>
          <w:rFonts w:asciiTheme="majorEastAsia" w:eastAsiaTheme="majorEastAsia" w:hAnsiTheme="majorEastAsia" w:cs="仿宋_GB2312"/>
          <w:bCs/>
          <w:sz w:val="32"/>
          <w:szCs w:val="32"/>
        </w:rPr>
      </w:pPr>
      <w:r w:rsidRPr="008E1BBD">
        <w:rPr>
          <w:rFonts w:asciiTheme="majorEastAsia" w:eastAsiaTheme="majorEastAsia" w:hAnsiTheme="majorEastAsia" w:cs="仿宋_GB2312" w:hint="eastAsia"/>
          <w:bCs/>
          <w:sz w:val="32"/>
          <w:szCs w:val="32"/>
        </w:rPr>
        <w:t>第十</w:t>
      </w:r>
      <w:r w:rsidR="0079172B" w:rsidRPr="008E1BBD">
        <w:rPr>
          <w:rFonts w:asciiTheme="majorEastAsia" w:eastAsiaTheme="majorEastAsia" w:hAnsiTheme="majorEastAsia" w:cs="仿宋_GB2312" w:hint="eastAsia"/>
          <w:bCs/>
          <w:sz w:val="32"/>
          <w:szCs w:val="32"/>
        </w:rPr>
        <w:t>节  仪器管理培训</w:t>
      </w:r>
    </w:p>
    <w:p w:rsidR="0079172B" w:rsidRPr="008E1BBD" w:rsidRDefault="0079172B" w:rsidP="0003375D">
      <w:pPr>
        <w:keepNext/>
        <w:keepLines/>
        <w:spacing w:line="360" w:lineRule="auto"/>
        <w:ind w:firstLineChars="196" w:firstLine="630"/>
        <w:jc w:val="center"/>
        <w:outlineLvl w:val="1"/>
        <w:rPr>
          <w:rFonts w:ascii="仿宋_GB2312" w:eastAsia="仿宋_GB2312" w:hAnsi="Times New Roman" w:cs="仿宋_GB2312"/>
          <w:b/>
          <w:bCs/>
          <w:sz w:val="32"/>
          <w:szCs w:val="32"/>
        </w:rPr>
      </w:pPr>
    </w:p>
    <w:p w:rsidR="007F54C1" w:rsidRPr="008E1BBD" w:rsidRDefault="00F67CD2" w:rsidP="0003375D">
      <w:pPr>
        <w:spacing w:line="360" w:lineRule="auto"/>
        <w:ind w:firstLineChars="200" w:firstLine="643"/>
        <w:rPr>
          <w:rFonts w:ascii="仿宋_GB2312" w:eastAsia="仿宋_GB2312" w:hAnsi="Times New Roman" w:cs="仿宋_GB2312"/>
          <w:bCs/>
          <w:sz w:val="32"/>
          <w:szCs w:val="32"/>
        </w:rPr>
      </w:pPr>
      <w:r w:rsidRPr="008E1BBD">
        <w:rPr>
          <w:rFonts w:ascii="仿宋_GB2312" w:eastAsia="仿宋_GB2312" w:hAnsi="Times New Roman" w:cs="仿宋_GB2312" w:hint="eastAsia"/>
          <w:b/>
          <w:bCs/>
          <w:sz w:val="32"/>
          <w:szCs w:val="32"/>
        </w:rPr>
        <w:t>第三十</w:t>
      </w:r>
      <w:r w:rsidR="0079172B" w:rsidRPr="008E1BBD">
        <w:rPr>
          <w:rFonts w:ascii="仿宋_GB2312" w:eastAsia="仿宋_GB2312" w:hAnsi="Times New Roman" w:cs="仿宋_GB2312" w:hint="eastAsia"/>
          <w:b/>
          <w:bCs/>
          <w:sz w:val="32"/>
          <w:szCs w:val="32"/>
        </w:rPr>
        <w:t>条</w:t>
      </w:r>
      <w:r w:rsidR="00F867AC" w:rsidRPr="008E1BBD">
        <w:rPr>
          <w:rFonts w:ascii="仿宋_GB2312" w:eastAsia="仿宋_GB2312" w:hAnsi="Times New Roman" w:cs="仿宋_GB2312" w:hint="eastAsia"/>
          <w:b/>
          <w:bCs/>
          <w:sz w:val="32"/>
          <w:szCs w:val="32"/>
        </w:rPr>
        <w:t xml:space="preserve"> </w:t>
      </w:r>
      <w:r w:rsidR="00F867AC" w:rsidRPr="008E1BBD">
        <w:rPr>
          <w:rFonts w:ascii="仿宋_GB2312" w:eastAsia="仿宋_GB2312" w:hAnsi="Times New Roman" w:cs="仿宋_GB2312" w:hint="eastAsia"/>
          <w:bCs/>
          <w:sz w:val="32"/>
          <w:szCs w:val="32"/>
        </w:rPr>
        <w:t>在完成</w:t>
      </w:r>
      <w:r w:rsidR="004E7062" w:rsidRPr="008E1BBD">
        <w:rPr>
          <w:rFonts w:ascii="仿宋_GB2312" w:eastAsia="仿宋_GB2312" w:hAnsi="Times New Roman" w:cs="仿宋_GB2312" w:hint="eastAsia"/>
          <w:bCs/>
          <w:sz w:val="32"/>
          <w:szCs w:val="32"/>
        </w:rPr>
        <w:t>制度</w:t>
      </w:r>
      <w:r w:rsidR="00F867AC" w:rsidRPr="008E1BBD">
        <w:rPr>
          <w:rFonts w:ascii="仿宋_GB2312" w:eastAsia="仿宋_GB2312" w:hAnsi="Times New Roman" w:cs="仿宋_GB2312" w:hint="eastAsia"/>
          <w:bCs/>
          <w:sz w:val="32"/>
          <w:szCs w:val="32"/>
        </w:rPr>
        <w:t>修订的次月</w:t>
      </w:r>
      <w:r w:rsidR="004E7062" w:rsidRPr="008E1BBD">
        <w:rPr>
          <w:rFonts w:ascii="仿宋_GB2312" w:eastAsia="仿宋_GB2312" w:hAnsi="Times New Roman" w:cs="仿宋_GB2312" w:hint="eastAsia"/>
          <w:bCs/>
          <w:sz w:val="32"/>
          <w:szCs w:val="32"/>
        </w:rPr>
        <w:t>，</w:t>
      </w:r>
      <w:r w:rsidR="00F867AC" w:rsidRPr="008E1BBD">
        <w:rPr>
          <w:rFonts w:ascii="仿宋_GB2312" w:eastAsia="仿宋_GB2312" w:hAnsi="Times New Roman" w:cs="仿宋_GB2312" w:hint="eastAsia"/>
          <w:bCs/>
          <w:sz w:val="32"/>
          <w:szCs w:val="32"/>
        </w:rPr>
        <w:t>集团公司质量部仪器管理员</w:t>
      </w:r>
      <w:r w:rsidR="004E7062" w:rsidRPr="008E1BBD">
        <w:rPr>
          <w:rFonts w:ascii="仿宋_GB2312" w:eastAsia="仿宋_GB2312" w:hAnsi="Times New Roman" w:cs="仿宋_GB2312" w:hint="eastAsia"/>
          <w:bCs/>
          <w:sz w:val="32"/>
          <w:szCs w:val="32"/>
        </w:rPr>
        <w:t>组织各部门</w:t>
      </w:r>
      <w:r w:rsidR="0079172B" w:rsidRPr="008E1BBD">
        <w:rPr>
          <w:rFonts w:ascii="仿宋_GB2312" w:eastAsia="仿宋_GB2312" w:hAnsi="Times New Roman" w:cs="仿宋_GB2312" w:hint="eastAsia"/>
          <w:bCs/>
          <w:sz w:val="32"/>
          <w:szCs w:val="32"/>
        </w:rPr>
        <w:t>仪器管理员进行制度培训，明确权责</w:t>
      </w:r>
      <w:r w:rsidR="004649D5" w:rsidRPr="008E1BBD">
        <w:rPr>
          <w:rFonts w:ascii="仿宋_GB2312" w:eastAsia="仿宋_GB2312" w:hAnsi="Times New Roman" w:cs="仿宋_GB2312" w:hint="eastAsia"/>
          <w:bCs/>
          <w:sz w:val="32"/>
          <w:szCs w:val="32"/>
        </w:rPr>
        <w:t>和管理要求</w:t>
      </w:r>
      <w:r w:rsidR="0079172B" w:rsidRPr="008E1BBD">
        <w:rPr>
          <w:rFonts w:ascii="仿宋_GB2312" w:eastAsia="仿宋_GB2312" w:hAnsi="Times New Roman" w:cs="仿宋_GB2312" w:hint="eastAsia"/>
          <w:bCs/>
          <w:sz w:val="32"/>
          <w:szCs w:val="32"/>
        </w:rPr>
        <w:t>。</w:t>
      </w:r>
    </w:p>
    <w:p w:rsidR="007F54C1" w:rsidRPr="008E1BBD" w:rsidRDefault="00F67CD2" w:rsidP="00D957EE">
      <w:pPr>
        <w:spacing w:line="360" w:lineRule="auto"/>
        <w:ind w:firstLineChars="200" w:firstLine="643"/>
        <w:rPr>
          <w:rFonts w:ascii="仿宋_GB2312" w:eastAsia="仿宋_GB2312" w:hAnsi="Times New Roman" w:cs="仿宋_GB2312"/>
          <w:bCs/>
          <w:sz w:val="32"/>
          <w:szCs w:val="32"/>
        </w:rPr>
      </w:pPr>
      <w:r w:rsidRPr="008E1BBD">
        <w:rPr>
          <w:rFonts w:ascii="仿宋_GB2312" w:eastAsia="仿宋_GB2312" w:hAnsi="Times New Roman" w:cs="仿宋_GB2312" w:hint="eastAsia"/>
          <w:b/>
          <w:bCs/>
          <w:sz w:val="32"/>
          <w:szCs w:val="32"/>
        </w:rPr>
        <w:t>第三十一</w:t>
      </w:r>
      <w:r w:rsidR="007F54C1" w:rsidRPr="008E1BBD">
        <w:rPr>
          <w:rFonts w:ascii="仿宋_GB2312" w:eastAsia="仿宋_GB2312" w:hAnsi="Times New Roman" w:cs="仿宋_GB2312" w:hint="eastAsia"/>
          <w:b/>
          <w:bCs/>
          <w:sz w:val="32"/>
          <w:szCs w:val="32"/>
        </w:rPr>
        <w:t xml:space="preserve">条 </w:t>
      </w:r>
      <w:r w:rsidR="004E7062" w:rsidRPr="008E1BBD">
        <w:rPr>
          <w:rFonts w:ascii="仿宋_GB2312" w:eastAsia="仿宋_GB2312" w:hAnsi="Times New Roman" w:cs="仿宋_GB2312" w:hint="eastAsia"/>
          <w:bCs/>
          <w:sz w:val="32"/>
          <w:szCs w:val="32"/>
        </w:rPr>
        <w:t>若各部门</w:t>
      </w:r>
      <w:r w:rsidR="00F867AC" w:rsidRPr="008E1BBD">
        <w:rPr>
          <w:rFonts w:ascii="仿宋_GB2312" w:eastAsia="仿宋_GB2312" w:hAnsi="Times New Roman" w:cs="仿宋_GB2312" w:hint="eastAsia"/>
          <w:bCs/>
          <w:sz w:val="32"/>
          <w:szCs w:val="32"/>
        </w:rPr>
        <w:t>的仪器管理员发生人员变化，要求</w:t>
      </w:r>
      <w:r w:rsidR="007F54C1" w:rsidRPr="008E1BBD">
        <w:rPr>
          <w:rFonts w:ascii="仿宋_GB2312" w:eastAsia="仿宋_GB2312" w:hAnsi="Times New Roman" w:cs="仿宋_GB2312" w:hint="eastAsia"/>
          <w:bCs/>
          <w:sz w:val="32"/>
          <w:szCs w:val="32"/>
        </w:rPr>
        <w:t>内部做好工作交接，</w:t>
      </w:r>
      <w:r w:rsidR="00F867AC" w:rsidRPr="008E1BBD">
        <w:rPr>
          <w:rFonts w:ascii="仿宋_GB2312" w:eastAsia="仿宋_GB2312" w:hAnsi="Times New Roman" w:cs="仿宋_GB2312" w:hint="eastAsia"/>
          <w:bCs/>
          <w:sz w:val="32"/>
          <w:szCs w:val="32"/>
        </w:rPr>
        <w:t>并于交接完成当日发送交接情况至质量部仪器管理员备案。</w:t>
      </w:r>
    </w:p>
    <w:p w:rsidR="00BD5314" w:rsidRPr="008E1BBD" w:rsidRDefault="00BD5314" w:rsidP="00BD5314">
      <w:pPr>
        <w:spacing w:line="360" w:lineRule="auto"/>
        <w:ind w:firstLineChars="200" w:firstLine="643"/>
        <w:rPr>
          <w:rFonts w:ascii="仿宋_GB2312" w:eastAsia="仿宋_GB2312" w:hAnsi="Times New Roman" w:cs="仿宋_GB2312"/>
          <w:b/>
          <w:bCs/>
          <w:sz w:val="32"/>
          <w:szCs w:val="32"/>
        </w:rPr>
      </w:pPr>
    </w:p>
    <w:p w:rsidR="00736881" w:rsidRPr="008E1BBD" w:rsidRDefault="00736881" w:rsidP="0003375D">
      <w:pPr>
        <w:spacing w:line="360" w:lineRule="auto"/>
        <w:ind w:firstLineChars="200" w:firstLine="640"/>
        <w:jc w:val="center"/>
        <w:rPr>
          <w:rFonts w:ascii="黑体" w:eastAsia="黑体" w:cs="黑体"/>
          <w:sz w:val="32"/>
          <w:szCs w:val="32"/>
        </w:rPr>
      </w:pPr>
      <w:bookmarkStart w:id="10" w:name="_Toc335065774"/>
      <w:r w:rsidRPr="008E1BBD">
        <w:rPr>
          <w:rFonts w:ascii="黑体" w:eastAsia="黑体" w:cs="黑体" w:hint="eastAsia"/>
          <w:sz w:val="32"/>
          <w:szCs w:val="32"/>
        </w:rPr>
        <w:t>第三章</w:t>
      </w:r>
      <w:r w:rsidRPr="008E1BBD">
        <w:rPr>
          <w:rFonts w:ascii="黑体" w:eastAsia="黑体" w:cs="黑体"/>
          <w:sz w:val="32"/>
          <w:szCs w:val="32"/>
        </w:rPr>
        <w:t xml:space="preserve">  </w:t>
      </w:r>
      <w:r w:rsidRPr="008E1BBD">
        <w:rPr>
          <w:rFonts w:ascii="黑体" w:eastAsia="黑体" w:cs="黑体" w:hint="eastAsia"/>
          <w:sz w:val="32"/>
          <w:szCs w:val="32"/>
        </w:rPr>
        <w:t>监督管理与罚则</w:t>
      </w:r>
      <w:bookmarkEnd w:id="10"/>
    </w:p>
    <w:p w:rsidR="00315DBD" w:rsidRPr="008E1BBD" w:rsidRDefault="00315DBD" w:rsidP="0003375D">
      <w:pPr>
        <w:spacing w:line="360" w:lineRule="auto"/>
        <w:ind w:firstLineChars="200" w:firstLine="640"/>
        <w:jc w:val="center"/>
        <w:rPr>
          <w:rFonts w:ascii="黑体" w:eastAsia="黑体" w:cs="黑体"/>
          <w:sz w:val="32"/>
          <w:szCs w:val="32"/>
        </w:rPr>
      </w:pPr>
    </w:p>
    <w:p w:rsidR="00C32274" w:rsidRPr="008E1BBD" w:rsidRDefault="00F67CD2" w:rsidP="0003375D">
      <w:pPr>
        <w:spacing w:line="360" w:lineRule="auto"/>
        <w:ind w:firstLineChars="200" w:firstLine="643"/>
        <w:rPr>
          <w:rFonts w:ascii="仿宋_GB2312" w:eastAsia="仿宋_GB2312" w:hAnsi="Times New Roman" w:cs="仿宋_GB2312"/>
          <w:bCs/>
          <w:sz w:val="32"/>
          <w:szCs w:val="32"/>
        </w:rPr>
      </w:pPr>
      <w:r w:rsidRPr="008E1BBD">
        <w:rPr>
          <w:rFonts w:ascii="仿宋_GB2312" w:eastAsia="仿宋_GB2312" w:hAnsi="Times New Roman" w:cs="仿宋_GB2312" w:hint="eastAsia"/>
          <w:b/>
          <w:bCs/>
          <w:sz w:val="32"/>
          <w:szCs w:val="32"/>
        </w:rPr>
        <w:t>第三十二</w:t>
      </w:r>
      <w:r w:rsidR="00DF4B6B" w:rsidRPr="008E1BBD">
        <w:rPr>
          <w:rFonts w:ascii="仿宋_GB2312" w:eastAsia="仿宋_GB2312" w:hAnsi="Times New Roman" w:cs="仿宋_GB2312" w:hint="eastAsia"/>
          <w:b/>
          <w:bCs/>
          <w:sz w:val="32"/>
          <w:szCs w:val="32"/>
        </w:rPr>
        <w:t xml:space="preserve">条 </w:t>
      </w:r>
      <w:r w:rsidR="00DF4B6B" w:rsidRPr="008E1BBD">
        <w:rPr>
          <w:rFonts w:ascii="仿宋_GB2312" w:eastAsia="仿宋_GB2312" w:hAnsi="Times New Roman" w:cs="仿宋_GB2312" w:hint="eastAsia"/>
          <w:bCs/>
          <w:sz w:val="32"/>
          <w:szCs w:val="32"/>
        </w:rPr>
        <w:t>质量部作为仪器管理部门，</w:t>
      </w:r>
      <w:r w:rsidR="00C32274" w:rsidRPr="008E1BBD">
        <w:rPr>
          <w:rFonts w:ascii="仿宋_GB2312" w:eastAsia="仿宋_GB2312" w:hAnsi="Times New Roman" w:cs="仿宋_GB2312" w:hint="eastAsia"/>
          <w:bCs/>
          <w:sz w:val="32"/>
          <w:szCs w:val="32"/>
        </w:rPr>
        <w:t>在</w:t>
      </w:r>
      <w:r w:rsidR="00DF4B6B" w:rsidRPr="008E1BBD">
        <w:rPr>
          <w:rFonts w:ascii="仿宋_GB2312" w:eastAsia="仿宋_GB2312" w:hAnsi="Times New Roman" w:cs="仿宋_GB2312" w:hint="eastAsia"/>
          <w:bCs/>
          <w:sz w:val="32"/>
          <w:szCs w:val="32"/>
        </w:rPr>
        <w:t>检查中发现</w:t>
      </w:r>
      <w:r w:rsidR="00C32274" w:rsidRPr="008E1BBD">
        <w:rPr>
          <w:rFonts w:ascii="仿宋_GB2312" w:eastAsia="仿宋_GB2312" w:hAnsi="Times New Roman" w:cs="仿宋_GB2312" w:hint="eastAsia"/>
          <w:bCs/>
          <w:sz w:val="32"/>
          <w:szCs w:val="32"/>
        </w:rPr>
        <w:t>各部门未按照制度要求进行管理，或管理不到位的，每项给予部门负责人、主管领导或总经理直管部门负责人各</w:t>
      </w:r>
      <w:r w:rsidR="000B7EFC" w:rsidRPr="008E1BBD">
        <w:rPr>
          <w:rFonts w:ascii="仿宋_GB2312" w:eastAsia="仿宋_GB2312" w:hAnsi="Times New Roman" w:cs="仿宋_GB2312" w:hint="eastAsia"/>
          <w:bCs/>
          <w:sz w:val="32"/>
          <w:szCs w:val="32"/>
        </w:rPr>
        <w:t>10</w:t>
      </w:r>
      <w:r w:rsidR="00C32274" w:rsidRPr="008E1BBD">
        <w:rPr>
          <w:rFonts w:ascii="仿宋_GB2312" w:eastAsia="仿宋_GB2312" w:hAnsi="Times New Roman" w:cs="仿宋_GB2312" w:hint="eastAsia"/>
          <w:bCs/>
          <w:sz w:val="32"/>
          <w:szCs w:val="32"/>
        </w:rPr>
        <w:t>0元罚款处罚。</w:t>
      </w:r>
    </w:p>
    <w:p w:rsidR="00C32274" w:rsidRPr="008E1BBD" w:rsidRDefault="00F67CD2" w:rsidP="0003375D">
      <w:pPr>
        <w:spacing w:line="360" w:lineRule="auto"/>
        <w:ind w:firstLineChars="200" w:firstLine="643"/>
        <w:rPr>
          <w:rFonts w:ascii="仿宋_GB2312" w:eastAsia="仿宋_GB2312" w:cs="仿宋_GB2312"/>
          <w:sz w:val="32"/>
          <w:szCs w:val="32"/>
        </w:rPr>
      </w:pPr>
      <w:r w:rsidRPr="008E1BBD">
        <w:rPr>
          <w:rFonts w:ascii="仿宋_GB2312" w:eastAsia="仿宋_GB2312" w:hAnsi="Times New Roman" w:cs="仿宋_GB2312" w:hint="eastAsia"/>
          <w:b/>
          <w:bCs/>
          <w:sz w:val="32"/>
          <w:szCs w:val="32"/>
        </w:rPr>
        <w:t>第三十三</w:t>
      </w:r>
      <w:r w:rsidR="00484819" w:rsidRPr="008E1BBD">
        <w:rPr>
          <w:rFonts w:ascii="仿宋_GB2312" w:eastAsia="仿宋_GB2312" w:hAnsi="Times New Roman" w:cs="仿宋_GB2312" w:hint="eastAsia"/>
          <w:b/>
          <w:bCs/>
          <w:sz w:val="32"/>
          <w:szCs w:val="32"/>
        </w:rPr>
        <w:t xml:space="preserve">条 </w:t>
      </w:r>
      <w:r w:rsidR="00C32274" w:rsidRPr="008E1BBD">
        <w:rPr>
          <w:rFonts w:ascii="仿宋_GB2312" w:eastAsia="仿宋_GB2312" w:cs="仿宋_GB2312" w:hint="eastAsia"/>
          <w:sz w:val="32"/>
          <w:szCs w:val="32"/>
        </w:rPr>
        <w:t>各部门在日常检查中发现违反本制度要求</w:t>
      </w:r>
      <w:r w:rsidR="00893052" w:rsidRPr="008E1BBD">
        <w:rPr>
          <w:rFonts w:ascii="仿宋_GB2312" w:eastAsia="仿宋_GB2312" w:cs="仿宋_GB2312" w:hint="eastAsia"/>
          <w:sz w:val="32"/>
          <w:szCs w:val="32"/>
        </w:rPr>
        <w:t>的行</w:t>
      </w:r>
      <w:r w:rsidR="00893052" w:rsidRPr="008E1BBD">
        <w:rPr>
          <w:rFonts w:ascii="仿宋_GB2312" w:eastAsia="仿宋_GB2312" w:cs="仿宋_GB2312" w:hint="eastAsia"/>
          <w:sz w:val="32"/>
          <w:szCs w:val="32"/>
        </w:rPr>
        <w:lastRenderedPageBreak/>
        <w:t>为</w:t>
      </w:r>
      <w:r w:rsidR="00CA2928" w:rsidRPr="008E1BBD">
        <w:rPr>
          <w:rFonts w:ascii="仿宋_GB2312" w:eastAsia="仿宋_GB2312" w:cs="仿宋_GB2312" w:hint="eastAsia"/>
          <w:sz w:val="32"/>
          <w:szCs w:val="32"/>
        </w:rPr>
        <w:t>，参照以下条款</w:t>
      </w:r>
      <w:r w:rsidR="00C32274" w:rsidRPr="008E1BBD">
        <w:rPr>
          <w:rFonts w:ascii="仿宋_GB2312" w:eastAsia="仿宋_GB2312" w:cs="仿宋_GB2312" w:hint="eastAsia"/>
          <w:sz w:val="32"/>
          <w:szCs w:val="32"/>
        </w:rPr>
        <w:t>落实</w:t>
      </w:r>
      <w:r w:rsidR="00893052" w:rsidRPr="008E1BBD">
        <w:rPr>
          <w:rFonts w:ascii="仿宋_GB2312" w:eastAsia="仿宋_GB2312" w:cs="仿宋_GB2312" w:hint="eastAsia"/>
          <w:sz w:val="32"/>
          <w:szCs w:val="32"/>
        </w:rPr>
        <w:t>责任。</w:t>
      </w:r>
    </w:p>
    <w:p w:rsidR="00F05E28" w:rsidRPr="008E1BBD" w:rsidRDefault="00CA2928" w:rsidP="00F05E28">
      <w:pPr>
        <w:spacing w:line="360" w:lineRule="auto"/>
        <w:ind w:firstLineChars="200" w:firstLine="643"/>
        <w:rPr>
          <w:rFonts w:ascii="仿宋_GB2312" w:eastAsia="仿宋_GB2312" w:cs="仿宋_GB2312"/>
          <w:sz w:val="32"/>
          <w:szCs w:val="32"/>
        </w:rPr>
      </w:pPr>
      <w:r w:rsidRPr="008E1BBD">
        <w:rPr>
          <w:rFonts w:ascii="仿宋_GB2312" w:eastAsia="仿宋_GB2312" w:hAnsi="Times New Roman" w:cs="仿宋_GB2312" w:hint="eastAsia"/>
          <w:b/>
          <w:bCs/>
          <w:sz w:val="32"/>
          <w:szCs w:val="32"/>
        </w:rPr>
        <w:t>（1）</w:t>
      </w:r>
      <w:r w:rsidR="00F05E28" w:rsidRPr="008E1BBD">
        <w:rPr>
          <w:rFonts w:ascii="仿宋_GB2312" w:eastAsia="仿宋_GB2312" w:hAnsi="Times New Roman" w:cs="仿宋_GB2312" w:hint="eastAsia"/>
          <w:b/>
          <w:bCs/>
          <w:sz w:val="32"/>
          <w:szCs w:val="32"/>
        </w:rPr>
        <w:t xml:space="preserve"> </w:t>
      </w:r>
      <w:r w:rsidR="0095026E" w:rsidRPr="008E1BBD">
        <w:rPr>
          <w:rFonts w:ascii="仿宋_GB2312" w:eastAsia="仿宋_GB2312" w:cs="仿宋_GB2312" w:hint="eastAsia"/>
          <w:sz w:val="32"/>
          <w:szCs w:val="32"/>
        </w:rPr>
        <w:t>实验仪器使用、管理过程中未按照本制度进行审批、备案</w:t>
      </w:r>
      <w:r w:rsidRPr="008E1BBD">
        <w:rPr>
          <w:rFonts w:ascii="仿宋_GB2312" w:eastAsia="仿宋_GB2312" w:cs="仿宋_GB2312" w:hint="eastAsia"/>
          <w:sz w:val="32"/>
          <w:szCs w:val="32"/>
        </w:rPr>
        <w:t>、</w:t>
      </w:r>
      <w:r w:rsidR="0095026E" w:rsidRPr="008E1BBD">
        <w:rPr>
          <w:rFonts w:ascii="仿宋_GB2312" w:eastAsia="仿宋_GB2312" w:cs="仿宋_GB2312" w:hint="eastAsia"/>
          <w:sz w:val="32"/>
          <w:szCs w:val="32"/>
        </w:rPr>
        <w:t>的，</w:t>
      </w:r>
      <w:r w:rsidR="00F05E28" w:rsidRPr="008E1BBD">
        <w:rPr>
          <w:rFonts w:ascii="仿宋_GB2312" w:eastAsia="仿宋_GB2312" w:cs="仿宋_GB2312" w:hint="eastAsia"/>
          <w:sz w:val="32"/>
          <w:szCs w:val="32"/>
        </w:rPr>
        <w:t>每项/次给予具体工作负责人各50元</w:t>
      </w:r>
      <w:r w:rsidR="00F05E28" w:rsidRPr="008E1BBD">
        <w:rPr>
          <w:rFonts w:ascii="仿宋_GB2312" w:eastAsia="仿宋_GB2312" w:hAnsi="宋体" w:cs="仿宋_GB2312" w:hint="eastAsia"/>
          <w:sz w:val="32"/>
          <w:szCs w:val="32"/>
        </w:rPr>
        <w:t>罚款处罚。</w:t>
      </w:r>
    </w:p>
    <w:p w:rsidR="0088583C" w:rsidRPr="008E1BBD" w:rsidRDefault="00CA2928" w:rsidP="00CA2928">
      <w:pPr>
        <w:spacing w:line="360" w:lineRule="auto"/>
        <w:ind w:firstLineChars="200" w:firstLine="643"/>
        <w:rPr>
          <w:rFonts w:ascii="仿宋_GB2312" w:eastAsia="仿宋_GB2312" w:cs="仿宋_GB2312"/>
          <w:sz w:val="32"/>
          <w:szCs w:val="32"/>
        </w:rPr>
      </w:pPr>
      <w:r w:rsidRPr="008E1BBD">
        <w:rPr>
          <w:rFonts w:ascii="仿宋_GB2312" w:eastAsia="仿宋_GB2312" w:hAnsi="Times New Roman" w:cs="仿宋_GB2312" w:hint="eastAsia"/>
          <w:b/>
          <w:bCs/>
          <w:sz w:val="32"/>
          <w:szCs w:val="32"/>
        </w:rPr>
        <w:t>（2）</w:t>
      </w:r>
      <w:r w:rsidR="009B5C7D" w:rsidRPr="008E1BBD">
        <w:rPr>
          <w:rFonts w:ascii="仿宋_GB2312" w:eastAsia="仿宋_GB2312" w:hAnsi="Times New Roman" w:cs="仿宋_GB2312" w:hint="eastAsia"/>
          <w:b/>
          <w:bCs/>
          <w:sz w:val="32"/>
          <w:szCs w:val="32"/>
        </w:rPr>
        <w:t xml:space="preserve"> </w:t>
      </w:r>
      <w:r w:rsidRPr="008E1BBD">
        <w:rPr>
          <w:rFonts w:ascii="仿宋_GB2312" w:eastAsia="仿宋_GB2312" w:cs="仿宋_GB2312" w:hint="eastAsia"/>
          <w:sz w:val="32"/>
          <w:szCs w:val="32"/>
        </w:rPr>
        <w:t>出现</w:t>
      </w:r>
      <w:r w:rsidR="0088583C" w:rsidRPr="008E1BBD">
        <w:rPr>
          <w:rFonts w:ascii="仿宋_GB2312" w:eastAsia="仿宋_GB2312" w:cs="仿宋_GB2312" w:hint="eastAsia"/>
          <w:sz w:val="32"/>
          <w:szCs w:val="32"/>
        </w:rPr>
        <w:t>工作延误</w:t>
      </w:r>
      <w:r w:rsidRPr="008E1BBD">
        <w:rPr>
          <w:rFonts w:ascii="仿宋_GB2312" w:eastAsia="仿宋_GB2312" w:cs="仿宋_GB2312" w:hint="eastAsia"/>
          <w:sz w:val="32"/>
          <w:szCs w:val="32"/>
        </w:rPr>
        <w:t>、工作不到位等情况，造成经济损失、仪器安全风险、</w:t>
      </w:r>
      <w:r w:rsidR="00211F87" w:rsidRPr="008E1BBD">
        <w:rPr>
          <w:rFonts w:ascii="仿宋_GB2312" w:eastAsia="仿宋_GB2312" w:cs="仿宋_GB2312" w:hint="eastAsia"/>
          <w:sz w:val="32"/>
          <w:szCs w:val="32"/>
        </w:rPr>
        <w:t>影</w:t>
      </w:r>
      <w:r w:rsidR="0088583C" w:rsidRPr="008E1BBD">
        <w:rPr>
          <w:rFonts w:ascii="仿宋_GB2312" w:eastAsia="仿宋_GB2312" w:cs="仿宋_GB2312" w:hint="eastAsia"/>
          <w:sz w:val="32"/>
          <w:szCs w:val="32"/>
        </w:rPr>
        <w:t>响其他部门工作的，每项/次给予具体工作负责人各50元</w:t>
      </w:r>
      <w:r w:rsidR="0088583C" w:rsidRPr="008E1BBD">
        <w:rPr>
          <w:rFonts w:ascii="仿宋_GB2312" w:eastAsia="仿宋_GB2312" w:hAnsi="宋体" w:cs="仿宋_GB2312" w:hint="eastAsia"/>
          <w:sz w:val="32"/>
          <w:szCs w:val="32"/>
        </w:rPr>
        <w:t>罚款处罚。</w:t>
      </w:r>
    </w:p>
    <w:p w:rsidR="00F05E28" w:rsidRPr="008E1BBD" w:rsidRDefault="00211F87" w:rsidP="00211F87">
      <w:pPr>
        <w:spacing w:line="360" w:lineRule="auto"/>
        <w:ind w:firstLineChars="200" w:firstLine="643"/>
        <w:rPr>
          <w:rFonts w:ascii="仿宋_GB2312" w:eastAsia="仿宋_GB2312" w:cs="仿宋_GB2312"/>
          <w:sz w:val="32"/>
          <w:szCs w:val="32"/>
        </w:rPr>
      </w:pPr>
      <w:r w:rsidRPr="008E1BBD">
        <w:rPr>
          <w:rFonts w:ascii="仿宋_GB2312" w:eastAsia="仿宋_GB2312" w:hAnsi="Times New Roman" w:cs="仿宋_GB2312" w:hint="eastAsia"/>
          <w:b/>
          <w:bCs/>
          <w:sz w:val="32"/>
          <w:szCs w:val="32"/>
        </w:rPr>
        <w:t>（3）</w:t>
      </w:r>
      <w:r w:rsidR="009B5C7D" w:rsidRPr="008E1BBD">
        <w:rPr>
          <w:rFonts w:ascii="仿宋_GB2312" w:eastAsia="仿宋_GB2312" w:hAnsi="Times New Roman" w:cs="仿宋_GB2312" w:hint="eastAsia"/>
          <w:b/>
          <w:bCs/>
          <w:sz w:val="32"/>
          <w:szCs w:val="32"/>
        </w:rPr>
        <w:t xml:space="preserve"> </w:t>
      </w:r>
      <w:r w:rsidR="0088583C" w:rsidRPr="008E1BBD">
        <w:rPr>
          <w:rFonts w:ascii="仿宋_GB2312" w:eastAsia="仿宋_GB2312" w:cs="仿宋_GB2312" w:hint="eastAsia"/>
          <w:sz w:val="32"/>
          <w:szCs w:val="32"/>
        </w:rPr>
        <w:t>本制度中</w:t>
      </w:r>
      <w:r w:rsidR="00046E5C" w:rsidRPr="008E1BBD">
        <w:rPr>
          <w:rFonts w:ascii="仿宋_GB2312" w:eastAsia="仿宋_GB2312" w:cs="仿宋_GB2312" w:hint="eastAsia"/>
          <w:sz w:val="32"/>
          <w:szCs w:val="32"/>
        </w:rPr>
        <w:t>编写的文件、报表、记录的文件等材料出现明显错误或不合理的，</w:t>
      </w:r>
      <w:r w:rsidR="0088583C" w:rsidRPr="008E1BBD">
        <w:rPr>
          <w:rFonts w:ascii="仿宋_GB2312" w:eastAsia="仿宋_GB2312" w:cs="仿宋_GB2312" w:hint="eastAsia"/>
          <w:sz w:val="32"/>
          <w:szCs w:val="32"/>
        </w:rPr>
        <w:t>每项/次给予具体工作负责人各50元</w:t>
      </w:r>
      <w:r w:rsidR="0088583C" w:rsidRPr="008E1BBD">
        <w:rPr>
          <w:rFonts w:ascii="仿宋_GB2312" w:eastAsia="仿宋_GB2312" w:hAnsi="宋体" w:cs="仿宋_GB2312" w:hint="eastAsia"/>
          <w:sz w:val="32"/>
          <w:szCs w:val="32"/>
        </w:rPr>
        <w:t>罚款处罚</w:t>
      </w:r>
      <w:r w:rsidR="00046E5C" w:rsidRPr="008E1BBD">
        <w:rPr>
          <w:rFonts w:ascii="仿宋_GB2312" w:eastAsia="仿宋_GB2312" w:hAnsi="宋体" w:cs="仿宋_GB2312" w:hint="eastAsia"/>
          <w:sz w:val="32"/>
          <w:szCs w:val="32"/>
        </w:rPr>
        <w:t>。</w:t>
      </w:r>
    </w:p>
    <w:p w:rsidR="00D03776" w:rsidRPr="008E1BBD" w:rsidRDefault="00211F87" w:rsidP="009B5C7D">
      <w:pPr>
        <w:spacing w:line="360" w:lineRule="auto"/>
        <w:ind w:firstLineChars="200" w:firstLine="643"/>
        <w:rPr>
          <w:rFonts w:ascii="仿宋_GB2312" w:eastAsia="仿宋_GB2312" w:hAnsi="宋体" w:cs="仿宋_GB2312"/>
          <w:sz w:val="32"/>
          <w:szCs w:val="32"/>
        </w:rPr>
      </w:pPr>
      <w:r w:rsidRPr="008E1BBD">
        <w:rPr>
          <w:rFonts w:ascii="仿宋_GB2312" w:eastAsia="仿宋_GB2312" w:hAnsi="Times New Roman" w:cs="仿宋_GB2312" w:hint="eastAsia"/>
          <w:b/>
          <w:bCs/>
          <w:sz w:val="32"/>
          <w:szCs w:val="32"/>
        </w:rPr>
        <w:t>（4）</w:t>
      </w:r>
      <w:r w:rsidR="009B5C7D" w:rsidRPr="008E1BBD">
        <w:rPr>
          <w:rFonts w:ascii="仿宋_GB2312" w:eastAsia="仿宋_GB2312" w:hAnsi="Times New Roman" w:cs="仿宋_GB2312" w:hint="eastAsia"/>
          <w:b/>
          <w:bCs/>
          <w:sz w:val="32"/>
          <w:szCs w:val="32"/>
        </w:rPr>
        <w:t xml:space="preserve"> </w:t>
      </w:r>
      <w:r w:rsidR="00046E5C" w:rsidRPr="008E1BBD">
        <w:rPr>
          <w:rFonts w:ascii="仿宋_GB2312" w:eastAsia="仿宋_GB2312" w:hAnsi="宋体" w:cs="仿宋_GB2312" w:hint="eastAsia"/>
          <w:bCs/>
          <w:sz w:val="32"/>
          <w:szCs w:val="32"/>
        </w:rPr>
        <w:t>新购置的非小型低值仪器在三个月内低于购置预期利用率50%的，每项</w:t>
      </w:r>
      <w:r w:rsidR="0088583C" w:rsidRPr="008E1BBD">
        <w:rPr>
          <w:rFonts w:ascii="仿宋_GB2312" w:eastAsia="仿宋_GB2312" w:cs="仿宋_GB2312" w:hint="eastAsia"/>
          <w:sz w:val="32"/>
          <w:szCs w:val="32"/>
        </w:rPr>
        <w:t>给予具体工作负责人各</w:t>
      </w:r>
      <w:r w:rsidR="00046E5C" w:rsidRPr="008E1BBD">
        <w:rPr>
          <w:rFonts w:ascii="仿宋_GB2312" w:eastAsia="仿宋_GB2312" w:cs="仿宋_GB2312" w:hint="eastAsia"/>
          <w:sz w:val="32"/>
          <w:szCs w:val="32"/>
        </w:rPr>
        <w:t>50</w:t>
      </w:r>
      <w:r w:rsidR="0088583C" w:rsidRPr="008E1BBD">
        <w:rPr>
          <w:rFonts w:ascii="仿宋_GB2312" w:eastAsia="仿宋_GB2312" w:cs="仿宋_GB2312" w:hint="eastAsia"/>
          <w:sz w:val="32"/>
          <w:szCs w:val="32"/>
        </w:rPr>
        <w:t>元</w:t>
      </w:r>
      <w:r w:rsidR="0088583C" w:rsidRPr="008E1BBD">
        <w:rPr>
          <w:rFonts w:ascii="仿宋_GB2312" w:eastAsia="仿宋_GB2312" w:hAnsi="宋体" w:cs="仿宋_GB2312" w:hint="eastAsia"/>
          <w:sz w:val="32"/>
          <w:szCs w:val="32"/>
        </w:rPr>
        <w:t>罚款处罚。</w:t>
      </w:r>
    </w:p>
    <w:p w:rsidR="00226216" w:rsidRPr="008E1BBD" w:rsidRDefault="00211F87" w:rsidP="00211F87">
      <w:pPr>
        <w:adjustRightInd w:val="0"/>
        <w:snapToGrid w:val="0"/>
        <w:spacing w:line="360" w:lineRule="auto"/>
        <w:ind w:firstLineChars="200" w:firstLine="643"/>
        <w:outlineLvl w:val="0"/>
        <w:rPr>
          <w:rFonts w:ascii="仿宋_GB2312" w:eastAsia="仿宋_GB2312" w:hAnsi="Times New Roman" w:cs="仿宋_GB2312"/>
          <w:b/>
          <w:bCs/>
          <w:sz w:val="32"/>
          <w:szCs w:val="32"/>
        </w:rPr>
      </w:pPr>
      <w:r w:rsidRPr="008E1BBD">
        <w:rPr>
          <w:rFonts w:ascii="仿宋_GB2312" w:eastAsia="仿宋_GB2312" w:hAnsi="Times New Roman" w:cs="仿宋_GB2312" w:hint="eastAsia"/>
          <w:b/>
          <w:bCs/>
          <w:sz w:val="32"/>
          <w:szCs w:val="32"/>
        </w:rPr>
        <w:t>（</w:t>
      </w:r>
      <w:r w:rsidR="009B5C7D" w:rsidRPr="008E1BBD">
        <w:rPr>
          <w:rFonts w:ascii="仿宋_GB2312" w:eastAsia="仿宋_GB2312" w:hAnsi="Times New Roman" w:cs="仿宋_GB2312" w:hint="eastAsia"/>
          <w:b/>
          <w:bCs/>
          <w:sz w:val="32"/>
          <w:szCs w:val="32"/>
        </w:rPr>
        <w:t>5</w:t>
      </w:r>
      <w:r w:rsidRPr="008E1BBD">
        <w:rPr>
          <w:rFonts w:ascii="仿宋_GB2312" w:eastAsia="仿宋_GB2312" w:hAnsi="Times New Roman" w:cs="仿宋_GB2312" w:hint="eastAsia"/>
          <w:b/>
          <w:bCs/>
          <w:sz w:val="32"/>
          <w:szCs w:val="32"/>
        </w:rPr>
        <w:t>）</w:t>
      </w:r>
      <w:r w:rsidR="009B5C7D" w:rsidRPr="008E1BBD">
        <w:rPr>
          <w:rFonts w:ascii="仿宋_GB2312" w:eastAsia="仿宋_GB2312" w:hAnsi="Times New Roman" w:cs="仿宋_GB2312" w:hint="eastAsia"/>
          <w:b/>
          <w:bCs/>
          <w:sz w:val="32"/>
          <w:szCs w:val="32"/>
        </w:rPr>
        <w:t xml:space="preserve"> </w:t>
      </w:r>
      <w:r w:rsidR="00D1568D" w:rsidRPr="008E1BBD">
        <w:rPr>
          <w:rFonts w:ascii="仿宋_GB2312" w:eastAsia="仿宋_GB2312" w:cs="仿宋_GB2312" w:hint="eastAsia"/>
          <w:sz w:val="32"/>
          <w:szCs w:val="32"/>
        </w:rPr>
        <w:t>对于仪器管理现场检查发现的问题，未</w:t>
      </w:r>
      <w:proofErr w:type="gramStart"/>
      <w:r w:rsidR="00D1568D" w:rsidRPr="008E1BBD">
        <w:rPr>
          <w:rFonts w:ascii="仿宋_GB2312" w:eastAsia="仿宋_GB2312" w:cs="仿宋_GB2312" w:hint="eastAsia"/>
          <w:sz w:val="32"/>
          <w:szCs w:val="32"/>
        </w:rPr>
        <w:t>按</w:t>
      </w:r>
      <w:r w:rsidRPr="008E1BBD">
        <w:rPr>
          <w:rFonts w:ascii="仿宋_GB2312" w:eastAsia="仿宋_GB2312" w:cs="仿宋_GB2312" w:hint="eastAsia"/>
          <w:sz w:val="32"/>
          <w:szCs w:val="32"/>
        </w:rPr>
        <w:t>期按</w:t>
      </w:r>
      <w:proofErr w:type="gramEnd"/>
      <w:r w:rsidR="00D1568D" w:rsidRPr="008E1BBD">
        <w:rPr>
          <w:rFonts w:ascii="仿宋_GB2312" w:eastAsia="仿宋_GB2312" w:cs="仿宋_GB2312" w:hint="eastAsia"/>
          <w:sz w:val="32"/>
          <w:szCs w:val="32"/>
        </w:rPr>
        <w:t>要求完成整改</w:t>
      </w:r>
      <w:r w:rsidR="00D34B13" w:rsidRPr="008E1BBD">
        <w:rPr>
          <w:rFonts w:ascii="仿宋_GB2312" w:eastAsia="仿宋_GB2312" w:cs="仿宋_GB2312" w:hint="eastAsia"/>
          <w:sz w:val="32"/>
          <w:szCs w:val="32"/>
        </w:rPr>
        <w:t>的</w:t>
      </w:r>
      <w:r w:rsidR="00737ECB" w:rsidRPr="008E1BBD">
        <w:rPr>
          <w:rFonts w:ascii="仿宋_GB2312" w:eastAsia="仿宋_GB2312" w:cs="仿宋_GB2312" w:hint="eastAsia"/>
          <w:sz w:val="32"/>
          <w:szCs w:val="32"/>
        </w:rPr>
        <w:t>，</w:t>
      </w:r>
      <w:r w:rsidR="00952487" w:rsidRPr="008E1BBD">
        <w:rPr>
          <w:rFonts w:ascii="仿宋_GB2312" w:eastAsia="仿宋_GB2312" w:cs="仿宋_GB2312" w:hint="eastAsia"/>
          <w:sz w:val="32"/>
          <w:szCs w:val="32"/>
        </w:rPr>
        <w:t>每项/次给予负责人各50元罚款处罚。</w:t>
      </w:r>
    </w:p>
    <w:p w:rsidR="00D1568D" w:rsidRPr="008E1BBD" w:rsidRDefault="00211F87" w:rsidP="001857D9">
      <w:pPr>
        <w:adjustRightInd w:val="0"/>
        <w:snapToGrid w:val="0"/>
        <w:spacing w:line="360" w:lineRule="auto"/>
        <w:ind w:firstLineChars="200" w:firstLine="643"/>
        <w:outlineLvl w:val="0"/>
        <w:rPr>
          <w:rFonts w:ascii="仿宋_GB2312" w:eastAsia="仿宋_GB2312" w:hAnsi="Times New Roman" w:cs="仿宋_GB2312"/>
          <w:b/>
          <w:bCs/>
          <w:sz w:val="32"/>
          <w:szCs w:val="32"/>
        </w:rPr>
      </w:pPr>
      <w:r w:rsidRPr="008E1BBD">
        <w:rPr>
          <w:rFonts w:ascii="仿宋_GB2312" w:eastAsia="仿宋_GB2312" w:hAnsi="Times New Roman" w:cs="仿宋_GB2312" w:hint="eastAsia"/>
          <w:b/>
          <w:bCs/>
          <w:sz w:val="32"/>
          <w:szCs w:val="32"/>
        </w:rPr>
        <w:t>（</w:t>
      </w:r>
      <w:r w:rsidR="009B5C7D" w:rsidRPr="008E1BBD">
        <w:rPr>
          <w:rFonts w:ascii="仿宋_GB2312" w:eastAsia="仿宋_GB2312" w:hAnsi="Times New Roman" w:cs="仿宋_GB2312" w:hint="eastAsia"/>
          <w:b/>
          <w:bCs/>
          <w:sz w:val="32"/>
          <w:szCs w:val="32"/>
        </w:rPr>
        <w:t>6</w:t>
      </w:r>
      <w:r w:rsidRPr="008E1BBD">
        <w:rPr>
          <w:rFonts w:ascii="仿宋_GB2312" w:eastAsia="仿宋_GB2312" w:hAnsi="Times New Roman" w:cs="仿宋_GB2312" w:hint="eastAsia"/>
          <w:b/>
          <w:bCs/>
          <w:sz w:val="32"/>
          <w:szCs w:val="32"/>
        </w:rPr>
        <w:t>）</w:t>
      </w:r>
      <w:r w:rsidR="00D1568D" w:rsidRPr="008E1BBD">
        <w:rPr>
          <w:rFonts w:ascii="仿宋_GB2312" w:eastAsia="仿宋_GB2312" w:hAnsi="Times New Roman" w:cs="仿宋_GB2312" w:hint="eastAsia"/>
          <w:b/>
          <w:bCs/>
          <w:sz w:val="32"/>
          <w:szCs w:val="32"/>
        </w:rPr>
        <w:t xml:space="preserve"> </w:t>
      </w:r>
      <w:r w:rsidR="00D1568D" w:rsidRPr="008E1BBD">
        <w:rPr>
          <w:rFonts w:ascii="仿宋_GB2312" w:eastAsia="仿宋_GB2312" w:cs="仿宋_GB2312" w:hint="eastAsia"/>
          <w:sz w:val="32"/>
          <w:szCs w:val="32"/>
        </w:rPr>
        <w:t>违反仪器临时管理要求的行为，给予责任人50元罚款处罚。</w:t>
      </w:r>
    </w:p>
    <w:p w:rsidR="006739A3" w:rsidRPr="008E1BBD" w:rsidRDefault="00211F87" w:rsidP="00211F87">
      <w:pPr>
        <w:adjustRightInd w:val="0"/>
        <w:snapToGrid w:val="0"/>
        <w:spacing w:line="360" w:lineRule="auto"/>
        <w:ind w:firstLineChars="200" w:firstLine="643"/>
        <w:outlineLvl w:val="0"/>
        <w:rPr>
          <w:rFonts w:ascii="仿宋_GB2312" w:eastAsia="仿宋_GB2312" w:hAnsi="Times New Roman" w:cs="仿宋_GB2312"/>
          <w:b/>
          <w:bCs/>
          <w:sz w:val="32"/>
          <w:szCs w:val="32"/>
        </w:rPr>
      </w:pPr>
      <w:r w:rsidRPr="008E1BBD">
        <w:rPr>
          <w:rFonts w:ascii="仿宋_GB2312" w:eastAsia="仿宋_GB2312" w:hAnsi="Times New Roman" w:cs="仿宋_GB2312" w:hint="eastAsia"/>
          <w:b/>
          <w:bCs/>
          <w:sz w:val="32"/>
          <w:szCs w:val="32"/>
        </w:rPr>
        <w:t>（</w:t>
      </w:r>
      <w:r w:rsidR="009B5C7D" w:rsidRPr="008E1BBD">
        <w:rPr>
          <w:rFonts w:ascii="仿宋_GB2312" w:eastAsia="仿宋_GB2312" w:hAnsi="Times New Roman" w:cs="仿宋_GB2312" w:hint="eastAsia"/>
          <w:b/>
          <w:bCs/>
          <w:sz w:val="32"/>
          <w:szCs w:val="32"/>
        </w:rPr>
        <w:t>7</w:t>
      </w:r>
      <w:r w:rsidRPr="008E1BBD">
        <w:rPr>
          <w:rFonts w:ascii="仿宋_GB2312" w:eastAsia="仿宋_GB2312" w:hAnsi="Times New Roman" w:cs="仿宋_GB2312" w:hint="eastAsia"/>
          <w:b/>
          <w:bCs/>
          <w:sz w:val="32"/>
          <w:szCs w:val="32"/>
        </w:rPr>
        <w:t>）</w:t>
      </w:r>
      <w:r w:rsidR="009B5C7D" w:rsidRPr="008E1BBD">
        <w:rPr>
          <w:rFonts w:ascii="仿宋_GB2312" w:eastAsia="仿宋_GB2312" w:hAnsi="Times New Roman" w:cs="仿宋_GB2312" w:hint="eastAsia"/>
          <w:b/>
          <w:bCs/>
          <w:sz w:val="32"/>
          <w:szCs w:val="32"/>
        </w:rPr>
        <w:t xml:space="preserve"> </w:t>
      </w:r>
      <w:r w:rsidR="006739A3" w:rsidRPr="008E1BBD">
        <w:rPr>
          <w:rFonts w:ascii="仿宋_GB2312" w:eastAsia="仿宋_GB2312" w:cs="仿宋_GB2312" w:hint="eastAsia"/>
          <w:sz w:val="32"/>
          <w:szCs w:val="32"/>
        </w:rPr>
        <w:t>其他违反仪器管理制度的行为，</w:t>
      </w:r>
      <w:r w:rsidRPr="008E1BBD">
        <w:rPr>
          <w:rFonts w:ascii="仿宋_GB2312" w:eastAsia="仿宋_GB2312" w:cs="仿宋_GB2312" w:hint="eastAsia"/>
          <w:sz w:val="32"/>
          <w:szCs w:val="32"/>
        </w:rPr>
        <w:t>每项/次</w:t>
      </w:r>
      <w:r w:rsidR="006739A3" w:rsidRPr="008E1BBD">
        <w:rPr>
          <w:rFonts w:ascii="仿宋_GB2312" w:eastAsia="仿宋_GB2312" w:cs="仿宋_GB2312" w:hint="eastAsia"/>
          <w:sz w:val="32"/>
          <w:szCs w:val="32"/>
        </w:rPr>
        <w:t>给予责任人50元罚款处罚。</w:t>
      </w:r>
    </w:p>
    <w:p w:rsidR="00D1568D" w:rsidRPr="008E1BBD" w:rsidRDefault="0031149D" w:rsidP="0035376B">
      <w:pPr>
        <w:adjustRightInd w:val="0"/>
        <w:snapToGrid w:val="0"/>
        <w:spacing w:line="360" w:lineRule="auto"/>
        <w:ind w:firstLineChars="200" w:firstLine="643"/>
        <w:outlineLvl w:val="0"/>
        <w:rPr>
          <w:rFonts w:ascii="仿宋_GB2312" w:eastAsia="仿宋_GB2312" w:cs="Times New Roman"/>
          <w:sz w:val="32"/>
          <w:szCs w:val="32"/>
        </w:rPr>
      </w:pPr>
      <w:r w:rsidRPr="008E1BBD">
        <w:rPr>
          <w:rFonts w:ascii="仿宋_GB2312" w:eastAsia="仿宋_GB2312" w:hAnsi="宋体" w:cs="仿宋_GB2312" w:hint="eastAsia"/>
          <w:b/>
          <w:sz w:val="32"/>
          <w:szCs w:val="32"/>
        </w:rPr>
        <w:t>第</w:t>
      </w:r>
      <w:r w:rsidR="00D66546" w:rsidRPr="008E1BBD">
        <w:rPr>
          <w:rFonts w:ascii="仿宋_GB2312" w:eastAsia="仿宋_GB2312" w:hAnsi="宋体" w:cs="仿宋_GB2312" w:hint="eastAsia"/>
          <w:b/>
          <w:sz w:val="32"/>
          <w:szCs w:val="32"/>
        </w:rPr>
        <w:t>三</w:t>
      </w:r>
      <w:r w:rsidR="009B5C7D" w:rsidRPr="008E1BBD">
        <w:rPr>
          <w:rFonts w:ascii="仿宋_GB2312" w:eastAsia="仿宋_GB2312" w:hAnsi="宋体" w:cs="仿宋_GB2312" w:hint="eastAsia"/>
          <w:b/>
          <w:sz w:val="32"/>
          <w:szCs w:val="32"/>
        </w:rPr>
        <w:t>十</w:t>
      </w:r>
      <w:r w:rsidR="00F67CD2" w:rsidRPr="008E1BBD">
        <w:rPr>
          <w:rFonts w:ascii="仿宋_GB2312" w:eastAsia="仿宋_GB2312" w:hAnsi="宋体" w:cs="仿宋_GB2312" w:hint="eastAsia"/>
          <w:b/>
          <w:sz w:val="32"/>
          <w:szCs w:val="32"/>
        </w:rPr>
        <w:t>四</w:t>
      </w:r>
      <w:r w:rsidRPr="008E1BBD">
        <w:rPr>
          <w:rFonts w:ascii="仿宋_GB2312" w:eastAsia="仿宋_GB2312" w:hAnsi="宋体" w:cs="仿宋_GB2312" w:hint="eastAsia"/>
          <w:b/>
          <w:sz w:val="32"/>
          <w:szCs w:val="32"/>
        </w:rPr>
        <w:t>条</w:t>
      </w:r>
      <w:r w:rsidR="00484819" w:rsidRPr="008E1BBD">
        <w:rPr>
          <w:rFonts w:ascii="仿宋_GB2312" w:eastAsia="仿宋_GB2312" w:hAnsi="宋体" w:cs="仿宋_GB2312" w:hint="eastAsia"/>
          <w:b/>
          <w:sz w:val="32"/>
          <w:szCs w:val="32"/>
        </w:rPr>
        <w:t xml:space="preserve"> </w:t>
      </w:r>
      <w:r w:rsidR="00737ECB" w:rsidRPr="008E1BBD">
        <w:rPr>
          <w:rFonts w:ascii="仿宋_GB2312" w:eastAsia="仿宋_GB2312" w:hAnsi="宋体" w:cs="仿宋_GB2312" w:hint="eastAsia"/>
          <w:sz w:val="32"/>
          <w:szCs w:val="32"/>
        </w:rPr>
        <w:t>由于仪器管理问题</w:t>
      </w:r>
      <w:r w:rsidR="00321546" w:rsidRPr="008E1BBD">
        <w:rPr>
          <w:rFonts w:ascii="仿宋_GB2312" w:eastAsia="仿宋_GB2312" w:hAnsi="宋体" w:cs="仿宋_GB2312" w:hint="eastAsia"/>
          <w:sz w:val="32"/>
          <w:szCs w:val="32"/>
        </w:rPr>
        <w:t>构成事故的</w:t>
      </w:r>
      <w:r w:rsidR="00D34B13" w:rsidRPr="008E1BBD">
        <w:rPr>
          <w:rFonts w:ascii="仿宋_GB2312" w:eastAsia="仿宋_GB2312" w:hAnsi="宋体" w:cs="仿宋_GB2312" w:hint="eastAsia"/>
          <w:sz w:val="32"/>
          <w:szCs w:val="32"/>
        </w:rPr>
        <w:t>,</w:t>
      </w:r>
      <w:r w:rsidR="00321546" w:rsidRPr="008E1BBD">
        <w:rPr>
          <w:rFonts w:ascii="仿宋_GB2312" w:eastAsia="仿宋_GB2312" w:hAnsi="宋体" w:cs="仿宋_GB2312" w:hint="eastAsia"/>
          <w:sz w:val="32"/>
          <w:szCs w:val="32"/>
        </w:rPr>
        <w:t>按照《晨光</w:t>
      </w:r>
      <w:r w:rsidR="00536339" w:rsidRPr="008E1BBD">
        <w:rPr>
          <w:rFonts w:ascii="仿宋_GB2312" w:eastAsia="仿宋_GB2312" w:hAnsi="宋体" w:cs="仿宋_GB2312" w:hint="eastAsia"/>
          <w:sz w:val="32"/>
          <w:szCs w:val="32"/>
        </w:rPr>
        <w:t>集团</w:t>
      </w:r>
      <w:r w:rsidR="00321546" w:rsidRPr="008E1BBD">
        <w:rPr>
          <w:rFonts w:ascii="仿宋_GB2312" w:eastAsia="仿宋_GB2312" w:hAnsi="宋体" w:cs="仿宋_GB2312" w:hint="eastAsia"/>
          <w:sz w:val="32"/>
          <w:szCs w:val="32"/>
        </w:rPr>
        <w:t>公司事故管理制度》相关规定处理。</w:t>
      </w:r>
    </w:p>
    <w:p w:rsidR="00736881" w:rsidRPr="008E1BBD" w:rsidRDefault="00736881" w:rsidP="0003375D">
      <w:pPr>
        <w:spacing w:line="360" w:lineRule="auto"/>
        <w:ind w:firstLineChars="200" w:firstLine="640"/>
        <w:jc w:val="center"/>
        <w:rPr>
          <w:rFonts w:ascii="黑体" w:eastAsia="黑体" w:cs="黑体"/>
          <w:sz w:val="32"/>
          <w:szCs w:val="32"/>
        </w:rPr>
      </w:pPr>
      <w:r w:rsidRPr="008E1BBD">
        <w:rPr>
          <w:rFonts w:ascii="黑体" w:eastAsia="黑体" w:cs="黑体" w:hint="eastAsia"/>
          <w:sz w:val="32"/>
          <w:szCs w:val="32"/>
        </w:rPr>
        <w:t>第四章</w:t>
      </w:r>
      <w:r w:rsidRPr="008E1BBD">
        <w:rPr>
          <w:rFonts w:ascii="黑体" w:eastAsia="黑体" w:cs="黑体"/>
          <w:sz w:val="32"/>
          <w:szCs w:val="32"/>
        </w:rPr>
        <w:t xml:space="preserve">  </w:t>
      </w:r>
      <w:r w:rsidRPr="008E1BBD">
        <w:rPr>
          <w:rFonts w:ascii="黑体" w:eastAsia="黑体" w:cs="黑体" w:hint="eastAsia"/>
          <w:sz w:val="32"/>
          <w:szCs w:val="32"/>
        </w:rPr>
        <w:t>附则</w:t>
      </w:r>
    </w:p>
    <w:p w:rsidR="00315DBD" w:rsidRPr="008E1BBD" w:rsidRDefault="00315DBD" w:rsidP="0003375D">
      <w:pPr>
        <w:spacing w:line="360" w:lineRule="auto"/>
        <w:ind w:firstLineChars="200" w:firstLine="640"/>
        <w:jc w:val="center"/>
        <w:rPr>
          <w:rFonts w:ascii="黑体" w:eastAsia="黑体" w:cs="黑体"/>
          <w:sz w:val="32"/>
          <w:szCs w:val="32"/>
        </w:rPr>
      </w:pPr>
    </w:p>
    <w:p w:rsidR="00736881" w:rsidRPr="008E1BBD" w:rsidRDefault="00736881" w:rsidP="0003375D">
      <w:pPr>
        <w:adjustRightInd w:val="0"/>
        <w:spacing w:line="360" w:lineRule="auto"/>
        <w:ind w:firstLineChars="200" w:firstLine="643"/>
        <w:rPr>
          <w:rFonts w:ascii="仿宋_GB2312" w:eastAsia="仿宋_GB2312" w:hAnsi="宋体" w:cs="Times New Roman"/>
          <w:sz w:val="32"/>
          <w:szCs w:val="32"/>
        </w:rPr>
      </w:pPr>
      <w:r w:rsidRPr="008E1BBD">
        <w:rPr>
          <w:rFonts w:ascii="仿宋_GB2312" w:eastAsia="仿宋_GB2312" w:hAnsi="宋体" w:cs="仿宋_GB2312" w:hint="eastAsia"/>
          <w:b/>
          <w:bCs/>
          <w:sz w:val="32"/>
          <w:szCs w:val="32"/>
        </w:rPr>
        <w:t>第</w:t>
      </w:r>
      <w:r w:rsidR="00D66546" w:rsidRPr="008E1BBD">
        <w:rPr>
          <w:rFonts w:ascii="仿宋_GB2312" w:eastAsia="仿宋_GB2312" w:hAnsi="宋体" w:cs="仿宋_GB2312" w:hint="eastAsia"/>
          <w:b/>
          <w:bCs/>
          <w:sz w:val="32"/>
          <w:szCs w:val="32"/>
        </w:rPr>
        <w:t>三</w:t>
      </w:r>
      <w:r w:rsidR="009B5C7D" w:rsidRPr="008E1BBD">
        <w:rPr>
          <w:rFonts w:ascii="仿宋_GB2312" w:eastAsia="仿宋_GB2312" w:hAnsi="宋体" w:cs="仿宋_GB2312" w:hint="eastAsia"/>
          <w:b/>
          <w:bCs/>
          <w:sz w:val="32"/>
          <w:szCs w:val="32"/>
        </w:rPr>
        <w:t>十</w:t>
      </w:r>
      <w:r w:rsidR="00F67CD2" w:rsidRPr="008E1BBD">
        <w:rPr>
          <w:rFonts w:ascii="仿宋_GB2312" w:eastAsia="仿宋_GB2312" w:hAnsi="宋体" w:cs="仿宋_GB2312" w:hint="eastAsia"/>
          <w:b/>
          <w:bCs/>
          <w:sz w:val="32"/>
          <w:szCs w:val="32"/>
        </w:rPr>
        <w:t>五</w:t>
      </w:r>
      <w:r w:rsidRPr="008E1BBD">
        <w:rPr>
          <w:rFonts w:ascii="仿宋_GB2312" w:eastAsia="仿宋_GB2312" w:hAnsi="宋体" w:cs="仿宋_GB2312" w:hint="eastAsia"/>
          <w:b/>
          <w:bCs/>
          <w:sz w:val="32"/>
          <w:szCs w:val="32"/>
        </w:rPr>
        <w:t xml:space="preserve">条 </w:t>
      </w:r>
      <w:r w:rsidRPr="008E1BBD">
        <w:rPr>
          <w:rFonts w:ascii="仿宋_GB2312" w:eastAsia="仿宋_GB2312" w:hAnsi="宋体" w:cs="仿宋_GB2312" w:hint="eastAsia"/>
          <w:sz w:val="32"/>
          <w:szCs w:val="32"/>
        </w:rPr>
        <w:t>本</w:t>
      </w:r>
      <w:r w:rsidR="00CF598C" w:rsidRPr="008E1BBD">
        <w:rPr>
          <w:rFonts w:ascii="仿宋_GB2312" w:eastAsia="仿宋_GB2312" w:hAnsi="宋体" w:cs="仿宋_GB2312" w:hint="eastAsia"/>
          <w:sz w:val="32"/>
          <w:szCs w:val="32"/>
        </w:rPr>
        <w:t>制度</w:t>
      </w:r>
      <w:r w:rsidR="00A05168" w:rsidRPr="008E1BBD">
        <w:rPr>
          <w:rFonts w:ascii="仿宋_GB2312" w:eastAsia="仿宋_GB2312" w:hAnsi="宋体" w:cs="仿宋_GB2312" w:hint="eastAsia"/>
          <w:sz w:val="32"/>
          <w:szCs w:val="32"/>
        </w:rPr>
        <w:t>有</w:t>
      </w:r>
      <w:r w:rsidR="0007209C" w:rsidRPr="008E1BBD">
        <w:rPr>
          <w:rFonts w:ascii="仿宋_GB2312" w:eastAsia="仿宋_GB2312" w:hAnsi="宋体" w:cs="仿宋_GB2312" w:hint="eastAsia"/>
          <w:sz w:val="32"/>
          <w:szCs w:val="32"/>
        </w:rPr>
        <w:t>十</w:t>
      </w:r>
      <w:r w:rsidR="008E1BBD" w:rsidRPr="008E1BBD">
        <w:rPr>
          <w:rFonts w:ascii="仿宋_GB2312" w:eastAsia="仿宋_GB2312" w:hAnsi="宋体" w:cs="仿宋_GB2312" w:hint="eastAsia"/>
          <w:sz w:val="32"/>
          <w:szCs w:val="32"/>
        </w:rPr>
        <w:t>三</w:t>
      </w:r>
      <w:r w:rsidR="00A05168" w:rsidRPr="008E1BBD">
        <w:rPr>
          <w:rFonts w:ascii="仿宋_GB2312" w:eastAsia="仿宋_GB2312" w:hAnsi="宋体" w:cs="仿宋_GB2312" w:hint="eastAsia"/>
          <w:sz w:val="32"/>
          <w:szCs w:val="32"/>
        </w:rPr>
        <w:t>个附件</w:t>
      </w:r>
      <w:r w:rsidRPr="008E1BBD">
        <w:rPr>
          <w:rFonts w:ascii="仿宋_GB2312" w:eastAsia="仿宋_GB2312" w:hAnsi="宋体" w:cs="仿宋_GB2312" w:hint="eastAsia"/>
          <w:sz w:val="32"/>
          <w:szCs w:val="32"/>
        </w:rPr>
        <w:t>：</w:t>
      </w:r>
    </w:p>
    <w:p w:rsidR="00F866C0" w:rsidRPr="008E1BBD" w:rsidRDefault="00FD5DC8"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w:t>
      </w:r>
      <w:r w:rsidR="00F866C0" w:rsidRPr="008E1BBD">
        <w:rPr>
          <w:rFonts w:ascii="仿宋_GB2312" w:eastAsia="仿宋_GB2312" w:hAnsi="宋体" w:cs="仿宋_GB2312" w:hint="eastAsia"/>
          <w:sz w:val="32"/>
          <w:szCs w:val="32"/>
        </w:rPr>
        <w:t>一：《</w:t>
      </w:r>
      <w:r w:rsidR="0064325D" w:rsidRPr="008E1BBD">
        <w:rPr>
          <w:rFonts w:ascii="仿宋_GB2312" w:eastAsia="仿宋_GB2312" w:hAnsi="宋体" w:cs="仿宋_GB2312" w:hint="eastAsia"/>
          <w:sz w:val="32"/>
          <w:szCs w:val="32"/>
        </w:rPr>
        <w:t>实验</w:t>
      </w:r>
      <w:r w:rsidR="00F866C0" w:rsidRPr="008E1BBD">
        <w:rPr>
          <w:rFonts w:ascii="仿宋_GB2312" w:eastAsia="仿宋_GB2312" w:hAnsi="宋体" w:cs="仿宋_GB2312" w:hint="eastAsia"/>
          <w:sz w:val="32"/>
          <w:szCs w:val="32"/>
        </w:rPr>
        <w:t>仪器分类》</w:t>
      </w:r>
    </w:p>
    <w:p w:rsidR="00F866C0" w:rsidRPr="008E1BBD" w:rsidRDefault="00F866C0"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w:t>
      </w:r>
      <w:r w:rsidR="00A05168" w:rsidRPr="008E1BBD">
        <w:rPr>
          <w:rFonts w:ascii="仿宋_GB2312" w:eastAsia="仿宋_GB2312" w:hAnsi="宋体" w:cs="仿宋_GB2312" w:hint="eastAsia"/>
          <w:sz w:val="32"/>
          <w:szCs w:val="32"/>
        </w:rPr>
        <w:t>件</w:t>
      </w:r>
      <w:r w:rsidR="00F67CD2" w:rsidRPr="008E1BBD">
        <w:rPr>
          <w:rFonts w:ascii="仿宋_GB2312" w:eastAsia="仿宋_GB2312" w:hAnsi="宋体" w:cs="仿宋_GB2312" w:hint="eastAsia"/>
          <w:sz w:val="32"/>
          <w:szCs w:val="32"/>
        </w:rPr>
        <w:t>二</w:t>
      </w:r>
      <w:r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实验仪器维护校正记录表</w:t>
      </w:r>
      <w:r w:rsidRPr="008E1BBD">
        <w:rPr>
          <w:rFonts w:ascii="仿宋_GB2312" w:eastAsia="仿宋_GB2312" w:hAnsi="宋体" w:cs="仿宋_GB2312" w:hint="eastAsia"/>
          <w:sz w:val="32"/>
          <w:szCs w:val="32"/>
        </w:rPr>
        <w:t>》</w:t>
      </w:r>
    </w:p>
    <w:p w:rsidR="00F866C0" w:rsidRPr="008E1BBD" w:rsidRDefault="00F866C0"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w:t>
      </w:r>
      <w:r w:rsidR="00A05168" w:rsidRPr="008E1BBD">
        <w:rPr>
          <w:rFonts w:ascii="仿宋_GB2312" w:eastAsia="仿宋_GB2312" w:hAnsi="宋体" w:cs="仿宋_GB2312" w:hint="eastAsia"/>
          <w:sz w:val="32"/>
          <w:szCs w:val="32"/>
        </w:rPr>
        <w:t>件</w:t>
      </w:r>
      <w:r w:rsidR="00F67CD2" w:rsidRPr="008E1BBD">
        <w:rPr>
          <w:rFonts w:ascii="仿宋_GB2312" w:eastAsia="仿宋_GB2312" w:hAnsi="宋体" w:cs="仿宋_GB2312" w:hint="eastAsia"/>
          <w:sz w:val="32"/>
          <w:szCs w:val="32"/>
        </w:rPr>
        <w:t>三</w:t>
      </w:r>
      <w:r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实验仪器校正记录</w:t>
      </w:r>
      <w:r w:rsidRPr="008E1BBD">
        <w:rPr>
          <w:rFonts w:ascii="仿宋_GB2312" w:eastAsia="仿宋_GB2312" w:hAnsi="宋体" w:cs="仿宋_GB2312" w:hint="eastAsia"/>
          <w:sz w:val="32"/>
          <w:szCs w:val="32"/>
        </w:rPr>
        <w:t>》</w:t>
      </w:r>
    </w:p>
    <w:p w:rsidR="004F4468" w:rsidRPr="008E1BBD" w:rsidRDefault="00F866C0" w:rsidP="0003375D">
      <w:pPr>
        <w:adjustRightInd w:val="0"/>
        <w:spacing w:line="360" w:lineRule="auto"/>
        <w:ind w:firstLineChars="200" w:firstLine="640"/>
        <w:rPr>
          <w:rFonts w:ascii="仿宋_GB2312" w:eastAsia="仿宋_GB2312" w:hAnsi="宋体" w:cs="仿宋_GB2312" w:hint="eastAsia"/>
          <w:sz w:val="32"/>
          <w:szCs w:val="32"/>
        </w:rPr>
      </w:pPr>
      <w:r w:rsidRPr="008E1BBD">
        <w:rPr>
          <w:rFonts w:ascii="仿宋_GB2312" w:eastAsia="仿宋_GB2312" w:hAnsi="宋体" w:cs="仿宋_GB2312" w:hint="eastAsia"/>
          <w:sz w:val="32"/>
          <w:szCs w:val="32"/>
        </w:rPr>
        <w:t>附</w:t>
      </w:r>
      <w:r w:rsidR="00A05168" w:rsidRPr="008E1BBD">
        <w:rPr>
          <w:rFonts w:ascii="仿宋_GB2312" w:eastAsia="仿宋_GB2312" w:hAnsi="宋体" w:cs="仿宋_GB2312" w:hint="eastAsia"/>
          <w:sz w:val="32"/>
          <w:szCs w:val="32"/>
        </w:rPr>
        <w:t>件</w:t>
      </w:r>
      <w:r w:rsidR="00F67CD2" w:rsidRPr="008E1BBD">
        <w:rPr>
          <w:rFonts w:ascii="仿宋_GB2312" w:eastAsia="仿宋_GB2312" w:hAnsi="宋体" w:cs="仿宋_GB2312" w:hint="eastAsia"/>
          <w:sz w:val="32"/>
          <w:szCs w:val="32"/>
        </w:rPr>
        <w:t>四</w:t>
      </w:r>
      <w:r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实验仪器维修申请表</w:t>
      </w:r>
      <w:r w:rsidRPr="008E1BBD">
        <w:rPr>
          <w:rFonts w:ascii="仿宋_GB2312" w:eastAsia="仿宋_GB2312" w:hAnsi="宋体" w:cs="仿宋_GB2312" w:hint="eastAsia"/>
          <w:sz w:val="32"/>
          <w:szCs w:val="32"/>
        </w:rPr>
        <w:t>》</w:t>
      </w:r>
    </w:p>
    <w:p w:rsidR="008E1BBD"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 xml:space="preserve">附件五: </w:t>
      </w:r>
      <w:r w:rsidRPr="008E1BBD">
        <w:rPr>
          <w:rFonts w:ascii="仿宋_GB2312" w:eastAsia="仿宋_GB2312" w:hAnsi="宋体" w:cs="仿宋_GB2312" w:hint="eastAsia"/>
          <w:sz w:val="32"/>
          <w:szCs w:val="32"/>
        </w:rPr>
        <w:t>《实验仪器维修验收记录表》</w:t>
      </w:r>
    </w:p>
    <w:p w:rsidR="004F4468"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附件六：</w:t>
      </w:r>
      <w:r w:rsidR="00F866C0"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××部门××组×年×月仪器配件统计表</w:t>
      </w:r>
      <w:r w:rsidR="00F866C0" w:rsidRPr="008E1BBD">
        <w:rPr>
          <w:rFonts w:ascii="仿宋_GB2312" w:eastAsia="仿宋_GB2312" w:hAnsi="宋体" w:cs="仿宋_GB2312" w:hint="eastAsia"/>
          <w:sz w:val="32"/>
          <w:szCs w:val="32"/>
        </w:rPr>
        <w:t>》</w:t>
      </w:r>
    </w:p>
    <w:p w:rsidR="004F4468"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附件七：</w:t>
      </w:r>
      <w:r w:rsidR="00F866C0" w:rsidRPr="008E1BBD">
        <w:rPr>
          <w:rFonts w:ascii="仿宋_GB2312" w:eastAsia="仿宋_GB2312" w:hAnsi="宋体" w:cs="仿宋_GB2312" w:hint="eastAsia"/>
          <w:sz w:val="32"/>
          <w:szCs w:val="32"/>
        </w:rPr>
        <w:t>《</w:t>
      </w:r>
      <w:r w:rsidR="00B43805"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部门××组×年×月仪器工具统计表</w:t>
      </w:r>
      <w:r w:rsidR="00F866C0" w:rsidRPr="008E1BBD">
        <w:rPr>
          <w:rFonts w:ascii="仿宋_GB2312" w:eastAsia="仿宋_GB2312" w:hAnsi="宋体" w:cs="仿宋_GB2312" w:hint="eastAsia"/>
          <w:sz w:val="32"/>
          <w:szCs w:val="32"/>
        </w:rPr>
        <w:t>》</w:t>
      </w:r>
    </w:p>
    <w:p w:rsidR="004F4468"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附件八：</w:t>
      </w:r>
      <w:r w:rsidR="00F866C0"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仪器外部检定校准计划及结果确认表</w:t>
      </w:r>
      <w:r w:rsidR="00F866C0" w:rsidRPr="008E1BBD">
        <w:rPr>
          <w:rFonts w:ascii="仿宋_GB2312" w:eastAsia="仿宋_GB2312" w:hAnsi="宋体" w:cs="仿宋_GB2312" w:hint="eastAsia"/>
          <w:sz w:val="32"/>
          <w:szCs w:val="32"/>
        </w:rPr>
        <w:t>》</w:t>
      </w:r>
    </w:p>
    <w:p w:rsidR="004F4468"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附件九：</w:t>
      </w:r>
      <w:r w:rsidR="00F866C0"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期间核查计划表</w:t>
      </w:r>
      <w:r w:rsidR="00F866C0" w:rsidRPr="008E1BBD">
        <w:rPr>
          <w:rFonts w:ascii="仿宋_GB2312" w:eastAsia="仿宋_GB2312" w:hAnsi="宋体" w:cs="仿宋_GB2312" w:hint="eastAsia"/>
          <w:sz w:val="32"/>
          <w:szCs w:val="32"/>
        </w:rPr>
        <w:t>》</w:t>
      </w:r>
    </w:p>
    <w:p w:rsidR="004F4468" w:rsidRPr="008E1BBD" w:rsidRDefault="008E1BBD" w:rsidP="0003375D">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附件十：</w:t>
      </w:r>
      <w:r w:rsidR="00F866C0" w:rsidRPr="008E1BBD">
        <w:rPr>
          <w:rFonts w:ascii="仿宋_GB2312" w:eastAsia="仿宋_GB2312" w:hAnsi="宋体" w:cs="仿宋_GB2312" w:hint="eastAsia"/>
          <w:sz w:val="32"/>
          <w:szCs w:val="32"/>
        </w:rPr>
        <w:t>《</w:t>
      </w:r>
      <w:r w:rsidR="00536544" w:rsidRPr="008E1BBD">
        <w:rPr>
          <w:rFonts w:ascii="仿宋_GB2312" w:eastAsia="仿宋_GB2312" w:hAnsi="宋体" w:cs="仿宋_GB2312" w:hint="eastAsia"/>
          <w:sz w:val="32"/>
          <w:szCs w:val="32"/>
        </w:rPr>
        <w:t>实验仪器期间核查表</w:t>
      </w:r>
      <w:r w:rsidR="00F866C0" w:rsidRPr="008E1BBD">
        <w:rPr>
          <w:rFonts w:ascii="仿宋_GB2312" w:eastAsia="仿宋_GB2312" w:hAnsi="宋体" w:cs="仿宋_GB2312" w:hint="eastAsia"/>
          <w:sz w:val="32"/>
          <w:szCs w:val="32"/>
        </w:rPr>
        <w:t>》</w:t>
      </w:r>
    </w:p>
    <w:p w:rsidR="004F4468" w:rsidRPr="008E1BBD" w:rsidRDefault="008E1BBD" w:rsidP="00EE42EB">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附件十一：</w:t>
      </w:r>
      <w:r w:rsidR="00EE42EB" w:rsidRPr="008E1BBD">
        <w:rPr>
          <w:rFonts w:ascii="仿宋_GB2312" w:eastAsia="仿宋_GB2312" w:hAnsi="宋体" w:cs="仿宋_GB2312" w:hint="eastAsia"/>
          <w:sz w:val="32"/>
          <w:szCs w:val="32"/>
        </w:rPr>
        <w:t>《××部门×组×年×月份仪器盘点记录表》</w:t>
      </w:r>
    </w:p>
    <w:p w:rsidR="00EE42EB" w:rsidRPr="008E1BBD" w:rsidRDefault="008E1BBD" w:rsidP="00EE42EB">
      <w:pPr>
        <w:adjustRightInd w:val="0"/>
        <w:spacing w:line="360" w:lineRule="auto"/>
        <w:ind w:firstLineChars="200" w:firstLine="640"/>
        <w:rPr>
          <w:rFonts w:ascii="仿宋_GB2312" w:eastAsia="仿宋_GB2312" w:hAnsi="宋体" w:cs="仿宋_GB2312"/>
          <w:sz w:val="32"/>
          <w:szCs w:val="32"/>
        </w:rPr>
      </w:pPr>
      <w:r w:rsidRPr="008E1BBD">
        <w:rPr>
          <w:rFonts w:ascii="仿宋_GB2312" w:eastAsia="仿宋_GB2312" w:hAnsi="宋体" w:cs="仿宋_GB2312" w:hint="eastAsia"/>
          <w:sz w:val="32"/>
          <w:szCs w:val="32"/>
        </w:rPr>
        <w:t>附件十二：</w:t>
      </w:r>
      <w:r w:rsidR="00EE42EB" w:rsidRPr="008E1BBD">
        <w:rPr>
          <w:rFonts w:ascii="仿宋_GB2312" w:eastAsia="仿宋_GB2312" w:hAnsi="宋体" w:cs="仿宋_GB2312" w:hint="eastAsia"/>
          <w:sz w:val="32"/>
          <w:szCs w:val="32"/>
        </w:rPr>
        <w:t>《实验仪器盘盈（亏）报告单》</w:t>
      </w:r>
    </w:p>
    <w:p w:rsidR="00956E33" w:rsidRPr="008E1BBD" w:rsidRDefault="008E1BBD" w:rsidP="00956E33">
      <w:pPr>
        <w:adjustRightInd w:val="0"/>
        <w:spacing w:line="360" w:lineRule="auto"/>
        <w:ind w:firstLineChars="200" w:firstLine="640"/>
        <w:rPr>
          <w:rFonts w:ascii="仿宋_GB2312" w:eastAsia="仿宋_GB2312" w:hAnsi="宋体" w:cs="Times New Roman"/>
          <w:sz w:val="32"/>
          <w:szCs w:val="32"/>
        </w:rPr>
      </w:pPr>
      <w:r w:rsidRPr="008E1BBD">
        <w:rPr>
          <w:rFonts w:ascii="仿宋_GB2312" w:eastAsia="仿宋_GB2312" w:hAnsi="宋体" w:cs="仿宋_GB2312" w:hint="eastAsia"/>
          <w:sz w:val="32"/>
          <w:szCs w:val="32"/>
        </w:rPr>
        <w:t>附件十三:</w:t>
      </w:r>
      <w:r w:rsidR="00956E33" w:rsidRPr="008E1BBD">
        <w:rPr>
          <w:rFonts w:ascii="仿宋_GB2312" w:eastAsia="仿宋_GB2312" w:hAnsi="宋体" w:cs="仿宋_GB2312" w:hint="eastAsia"/>
          <w:sz w:val="32"/>
          <w:szCs w:val="32"/>
        </w:rPr>
        <w:t>《监视和测量设备一览表》</w:t>
      </w:r>
    </w:p>
    <w:p w:rsidR="00736881" w:rsidRPr="008E1BBD" w:rsidRDefault="00736881" w:rsidP="0003375D">
      <w:pPr>
        <w:adjustRightInd w:val="0"/>
        <w:spacing w:line="360" w:lineRule="auto"/>
        <w:ind w:firstLineChars="200" w:firstLine="643"/>
        <w:rPr>
          <w:rFonts w:ascii="仿宋_GB2312" w:eastAsia="仿宋_GB2312" w:hAnsi="宋体" w:cs="Times New Roman"/>
          <w:sz w:val="32"/>
          <w:szCs w:val="32"/>
        </w:rPr>
      </w:pPr>
      <w:r w:rsidRPr="008E1BBD">
        <w:rPr>
          <w:rFonts w:ascii="仿宋_GB2312" w:eastAsia="仿宋_GB2312" w:hAnsi="宋体" w:cs="仿宋_GB2312" w:hint="eastAsia"/>
          <w:b/>
          <w:bCs/>
          <w:sz w:val="32"/>
          <w:szCs w:val="32"/>
        </w:rPr>
        <w:t>第</w:t>
      </w:r>
      <w:r w:rsidR="00D66546" w:rsidRPr="008E1BBD">
        <w:rPr>
          <w:rFonts w:ascii="仿宋_GB2312" w:eastAsia="仿宋_GB2312" w:hAnsi="宋体" w:cs="仿宋_GB2312" w:hint="eastAsia"/>
          <w:b/>
          <w:bCs/>
          <w:sz w:val="32"/>
          <w:szCs w:val="32"/>
        </w:rPr>
        <w:t>三</w:t>
      </w:r>
      <w:r w:rsidR="009B5C7D" w:rsidRPr="008E1BBD">
        <w:rPr>
          <w:rFonts w:ascii="仿宋_GB2312" w:eastAsia="仿宋_GB2312" w:hAnsi="宋体" w:cs="仿宋_GB2312" w:hint="eastAsia"/>
          <w:b/>
          <w:bCs/>
          <w:sz w:val="32"/>
          <w:szCs w:val="32"/>
        </w:rPr>
        <w:t>十</w:t>
      </w:r>
      <w:r w:rsidR="00F67CD2" w:rsidRPr="008E1BBD">
        <w:rPr>
          <w:rFonts w:ascii="仿宋_GB2312" w:eastAsia="仿宋_GB2312" w:hAnsi="宋体" w:cs="仿宋_GB2312" w:hint="eastAsia"/>
          <w:b/>
          <w:bCs/>
          <w:sz w:val="32"/>
          <w:szCs w:val="32"/>
        </w:rPr>
        <w:t>六</w:t>
      </w:r>
      <w:r w:rsidRPr="008E1BBD">
        <w:rPr>
          <w:rFonts w:ascii="仿宋_GB2312" w:eastAsia="仿宋_GB2312" w:hAnsi="宋体" w:cs="仿宋_GB2312" w:hint="eastAsia"/>
          <w:b/>
          <w:bCs/>
          <w:sz w:val="32"/>
          <w:szCs w:val="32"/>
        </w:rPr>
        <w:t xml:space="preserve">条  </w:t>
      </w:r>
      <w:r w:rsidRPr="008E1BBD">
        <w:rPr>
          <w:rFonts w:ascii="仿宋_GB2312" w:eastAsia="仿宋_GB2312" w:hAnsi="宋体" w:cs="仿宋_GB2312" w:hint="eastAsia"/>
          <w:sz w:val="32"/>
          <w:szCs w:val="32"/>
        </w:rPr>
        <w:t>本</w:t>
      </w:r>
      <w:r w:rsidR="00CF598C" w:rsidRPr="008E1BBD">
        <w:rPr>
          <w:rFonts w:ascii="仿宋_GB2312" w:eastAsia="仿宋_GB2312" w:hAnsi="宋体" w:cs="仿宋_GB2312" w:hint="eastAsia"/>
          <w:sz w:val="32"/>
          <w:szCs w:val="32"/>
        </w:rPr>
        <w:t>制度</w:t>
      </w:r>
      <w:r w:rsidRPr="008E1BBD">
        <w:rPr>
          <w:rFonts w:ascii="仿宋_GB2312" w:eastAsia="仿宋_GB2312" w:hAnsi="宋体" w:cs="仿宋_GB2312" w:hint="eastAsia"/>
          <w:sz w:val="32"/>
          <w:szCs w:val="32"/>
        </w:rPr>
        <w:t>由质量和食品安全管理部主管并负责解释。</w:t>
      </w:r>
    </w:p>
    <w:p w:rsidR="00D66546" w:rsidRPr="008E1BBD" w:rsidRDefault="00736881" w:rsidP="00D66546">
      <w:pPr>
        <w:adjustRightInd w:val="0"/>
        <w:spacing w:line="360" w:lineRule="auto"/>
        <w:ind w:firstLineChars="200" w:firstLine="643"/>
        <w:rPr>
          <w:rFonts w:ascii="仿宋_GB2312" w:eastAsia="仿宋_GB2312" w:hAnsi="宋体" w:cs="仿宋_GB2312"/>
          <w:sz w:val="32"/>
          <w:szCs w:val="32"/>
        </w:rPr>
      </w:pPr>
      <w:r w:rsidRPr="008E1BBD">
        <w:rPr>
          <w:rFonts w:ascii="仿宋_GB2312" w:eastAsia="仿宋_GB2312" w:hAnsi="宋体" w:cs="仿宋_GB2312" w:hint="eastAsia"/>
          <w:b/>
          <w:bCs/>
          <w:sz w:val="32"/>
          <w:szCs w:val="32"/>
        </w:rPr>
        <w:t>第</w:t>
      </w:r>
      <w:r w:rsidR="00D66546" w:rsidRPr="008E1BBD">
        <w:rPr>
          <w:rFonts w:ascii="仿宋_GB2312" w:eastAsia="仿宋_GB2312" w:hAnsi="宋体" w:cs="仿宋_GB2312" w:hint="eastAsia"/>
          <w:b/>
          <w:bCs/>
          <w:sz w:val="32"/>
          <w:szCs w:val="32"/>
        </w:rPr>
        <w:t>三</w:t>
      </w:r>
      <w:r w:rsidR="009B5C7D" w:rsidRPr="008E1BBD">
        <w:rPr>
          <w:rFonts w:ascii="仿宋_GB2312" w:eastAsia="仿宋_GB2312" w:hAnsi="宋体" w:cs="仿宋_GB2312" w:hint="eastAsia"/>
          <w:b/>
          <w:bCs/>
          <w:sz w:val="32"/>
          <w:szCs w:val="32"/>
        </w:rPr>
        <w:t>十</w:t>
      </w:r>
      <w:r w:rsidR="00F67CD2" w:rsidRPr="008E1BBD">
        <w:rPr>
          <w:rFonts w:ascii="仿宋_GB2312" w:eastAsia="仿宋_GB2312" w:hAnsi="宋体" w:cs="仿宋_GB2312" w:hint="eastAsia"/>
          <w:b/>
          <w:bCs/>
          <w:sz w:val="32"/>
          <w:szCs w:val="32"/>
        </w:rPr>
        <w:t>七</w:t>
      </w:r>
      <w:r w:rsidRPr="008E1BBD">
        <w:rPr>
          <w:rFonts w:ascii="仿宋_GB2312" w:eastAsia="仿宋_GB2312" w:hAnsi="宋体" w:cs="仿宋_GB2312" w:hint="eastAsia"/>
          <w:b/>
          <w:bCs/>
          <w:sz w:val="32"/>
          <w:szCs w:val="32"/>
        </w:rPr>
        <w:t xml:space="preserve">条  </w:t>
      </w:r>
      <w:r w:rsidRPr="008E1BBD">
        <w:rPr>
          <w:rFonts w:ascii="仿宋_GB2312" w:eastAsia="仿宋_GB2312" w:hAnsi="宋体" w:cs="仿宋_GB2312" w:hint="eastAsia"/>
          <w:sz w:val="32"/>
          <w:szCs w:val="32"/>
        </w:rPr>
        <w:t>本</w:t>
      </w:r>
      <w:r w:rsidR="00CF598C" w:rsidRPr="008E1BBD">
        <w:rPr>
          <w:rFonts w:ascii="仿宋_GB2312" w:eastAsia="仿宋_GB2312" w:hAnsi="宋体" w:cs="仿宋_GB2312" w:hint="eastAsia"/>
          <w:sz w:val="32"/>
          <w:szCs w:val="32"/>
        </w:rPr>
        <w:t>制度</w:t>
      </w:r>
      <w:r w:rsidRPr="008E1BBD">
        <w:rPr>
          <w:rFonts w:ascii="仿宋_GB2312" w:eastAsia="仿宋_GB2312" w:hAnsi="宋体" w:cs="仿宋_GB2312" w:hint="eastAsia"/>
          <w:sz w:val="32"/>
          <w:szCs w:val="32"/>
        </w:rPr>
        <w:t>自总经理批准之日起实施。</w:t>
      </w:r>
    </w:p>
    <w:p w:rsidR="00D66546" w:rsidRPr="008E1BBD" w:rsidRDefault="00D66546" w:rsidP="00D66546">
      <w:pPr>
        <w:adjustRightInd w:val="0"/>
        <w:spacing w:line="360" w:lineRule="auto"/>
        <w:ind w:firstLineChars="200" w:firstLine="640"/>
        <w:rPr>
          <w:rFonts w:ascii="仿宋_GB2312" w:eastAsia="仿宋_GB2312" w:hAnsi="宋体" w:cs="仿宋_GB2312"/>
          <w:sz w:val="32"/>
          <w:szCs w:val="32"/>
        </w:rPr>
      </w:pPr>
    </w:p>
    <w:p w:rsidR="00D66546" w:rsidRPr="008E1BBD" w:rsidRDefault="00D66546" w:rsidP="00D66546">
      <w:pPr>
        <w:adjustRightInd w:val="0"/>
        <w:spacing w:line="360" w:lineRule="auto"/>
        <w:ind w:firstLineChars="200" w:firstLine="640"/>
        <w:rPr>
          <w:rFonts w:ascii="仿宋_GB2312" w:eastAsia="仿宋_GB2312" w:hAnsi="宋体" w:cs="仿宋_GB2312"/>
          <w:sz w:val="32"/>
          <w:szCs w:val="32"/>
        </w:rPr>
      </w:pPr>
    </w:p>
    <w:p w:rsidR="00F31620" w:rsidRPr="008E1BBD" w:rsidRDefault="00FD5DC8" w:rsidP="00F31620">
      <w:pPr>
        <w:rPr>
          <w:rFonts w:ascii="黑体" w:eastAsia="黑体" w:hAnsi="黑体"/>
          <w:sz w:val="32"/>
          <w:szCs w:val="32"/>
        </w:rPr>
      </w:pPr>
      <w:r w:rsidRPr="008E1BBD">
        <w:rPr>
          <w:rFonts w:ascii="黑体" w:eastAsia="黑体" w:hAnsi="黑体" w:hint="eastAsia"/>
          <w:sz w:val="32"/>
          <w:szCs w:val="32"/>
        </w:rPr>
        <w:lastRenderedPageBreak/>
        <w:t>附件</w:t>
      </w:r>
      <w:r w:rsidR="00F31620" w:rsidRPr="008E1BBD">
        <w:rPr>
          <w:rFonts w:ascii="黑体" w:eastAsia="黑体" w:hAnsi="黑体" w:hint="eastAsia"/>
          <w:sz w:val="32"/>
          <w:szCs w:val="32"/>
        </w:rPr>
        <w:t>一</w:t>
      </w:r>
    </w:p>
    <w:p w:rsidR="00F94739" w:rsidRPr="008E1BBD" w:rsidRDefault="00F94739" w:rsidP="00F94739">
      <w:pPr>
        <w:jc w:val="center"/>
        <w:rPr>
          <w:rFonts w:asciiTheme="majorEastAsia" w:eastAsiaTheme="majorEastAsia" w:hAnsiTheme="majorEastAsia"/>
          <w:sz w:val="44"/>
          <w:szCs w:val="44"/>
        </w:rPr>
      </w:pPr>
      <w:r w:rsidRPr="008E1BBD">
        <w:rPr>
          <w:rFonts w:asciiTheme="majorEastAsia" w:eastAsiaTheme="majorEastAsia" w:hAnsiTheme="majorEastAsia" w:hint="eastAsia"/>
          <w:sz w:val="44"/>
          <w:szCs w:val="44"/>
        </w:rPr>
        <w:t>实验仪器分类</w:t>
      </w:r>
    </w:p>
    <w:p w:rsidR="00DC46F3" w:rsidRPr="008E1BBD" w:rsidRDefault="00DC46F3" w:rsidP="00F94739">
      <w:pPr>
        <w:jc w:val="center"/>
        <w:rPr>
          <w:rFonts w:asciiTheme="majorEastAsia" w:eastAsiaTheme="majorEastAsia" w:hAnsiTheme="majorEastAsia"/>
          <w:sz w:val="44"/>
          <w:szCs w:val="44"/>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498"/>
        <w:gridCol w:w="535"/>
        <w:gridCol w:w="5050"/>
        <w:gridCol w:w="2575"/>
      </w:tblGrid>
      <w:tr w:rsidR="008E1BBD" w:rsidRPr="008E1BBD" w:rsidTr="005C2065">
        <w:tc>
          <w:tcPr>
            <w:tcW w:w="343" w:type="pct"/>
            <w:tcBorders>
              <w:top w:val="single" w:sz="4" w:space="0" w:color="auto"/>
              <w:left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仿宋_GB2312"/>
                <w:b/>
                <w:bCs/>
                <w:sz w:val="28"/>
                <w:szCs w:val="28"/>
              </w:rPr>
            </w:pPr>
            <w:r w:rsidRPr="008E1BBD">
              <w:rPr>
                <w:rFonts w:ascii="仿宋" w:eastAsia="仿宋" w:hAnsi="仿宋" w:cs="仿宋_GB2312" w:hint="eastAsia"/>
                <w:b/>
                <w:bCs/>
                <w:sz w:val="28"/>
                <w:szCs w:val="28"/>
              </w:rPr>
              <w:t>一级分类</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Times New Roman"/>
                <w:b/>
                <w:sz w:val="28"/>
                <w:szCs w:val="28"/>
              </w:rPr>
            </w:pPr>
            <w:r w:rsidRPr="008E1BBD">
              <w:rPr>
                <w:rFonts w:ascii="仿宋" w:eastAsia="仿宋" w:hAnsi="仿宋" w:cs="仿宋_GB2312" w:hint="eastAsia"/>
                <w:b/>
                <w:bCs/>
                <w:sz w:val="28"/>
                <w:szCs w:val="28"/>
              </w:rPr>
              <w:t>二级分类</w:t>
            </w:r>
          </w:p>
        </w:tc>
        <w:tc>
          <w:tcPr>
            <w:tcW w:w="2716" w:type="pct"/>
            <w:tcBorders>
              <w:top w:val="single" w:sz="4" w:space="0" w:color="auto"/>
              <w:left w:val="single" w:sz="4" w:space="0" w:color="auto"/>
              <w:bottom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仿宋_GB2312"/>
                <w:b/>
                <w:sz w:val="28"/>
                <w:szCs w:val="28"/>
              </w:rPr>
            </w:pPr>
            <w:r w:rsidRPr="008E1BBD">
              <w:rPr>
                <w:rFonts w:ascii="仿宋" w:eastAsia="仿宋" w:hAnsi="仿宋" w:cs="仿宋_GB2312" w:hint="eastAsia"/>
                <w:b/>
                <w:sz w:val="28"/>
                <w:szCs w:val="28"/>
              </w:rPr>
              <w:t>仪器名称</w:t>
            </w:r>
          </w:p>
        </w:tc>
        <w:tc>
          <w:tcPr>
            <w:tcW w:w="1385" w:type="pct"/>
            <w:tcBorders>
              <w:top w:val="single" w:sz="4" w:space="0" w:color="auto"/>
              <w:left w:val="single" w:sz="4" w:space="0" w:color="auto"/>
              <w:bottom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仿宋_GB2312"/>
                <w:b/>
                <w:sz w:val="28"/>
                <w:szCs w:val="28"/>
              </w:rPr>
            </w:pPr>
            <w:r w:rsidRPr="008E1BBD">
              <w:rPr>
                <w:rFonts w:ascii="仿宋" w:eastAsia="仿宋" w:hAnsi="仿宋" w:cs="仿宋_GB2312" w:hint="eastAsia"/>
                <w:b/>
                <w:sz w:val="28"/>
                <w:szCs w:val="28"/>
              </w:rPr>
              <w:t>判断基本依据</w:t>
            </w:r>
          </w:p>
        </w:tc>
      </w:tr>
      <w:tr w:rsidR="008E1BBD" w:rsidRPr="008E1BBD" w:rsidTr="005C2065">
        <w:tc>
          <w:tcPr>
            <w:tcW w:w="343" w:type="pct"/>
            <w:vMerge w:val="restart"/>
            <w:tcBorders>
              <w:top w:val="single" w:sz="4" w:space="0" w:color="auto"/>
              <w:left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仿宋_GB2312"/>
                <w:b/>
                <w:bCs/>
                <w:sz w:val="28"/>
                <w:szCs w:val="28"/>
              </w:rPr>
            </w:pPr>
            <w:r w:rsidRPr="008E1BBD">
              <w:rPr>
                <w:rFonts w:ascii="仿宋" w:eastAsia="仿宋" w:hAnsi="仿宋" w:cs="仿宋_GB2312" w:hint="eastAsia"/>
                <w:b/>
                <w:bCs/>
                <w:sz w:val="28"/>
                <w:szCs w:val="28"/>
              </w:rPr>
              <w:t>小型低值仪器</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Times New Roman"/>
                <w:b/>
                <w:sz w:val="28"/>
                <w:szCs w:val="28"/>
              </w:rPr>
            </w:pPr>
            <w:r w:rsidRPr="008E1BBD">
              <w:rPr>
                <w:rFonts w:ascii="仿宋" w:eastAsia="仿宋" w:hAnsi="仿宋" w:cs="Times New Roman" w:hint="eastAsia"/>
                <w:b/>
                <w:sz w:val="28"/>
                <w:szCs w:val="28"/>
              </w:rPr>
              <w:t>低值易耗品</w:t>
            </w:r>
          </w:p>
        </w:tc>
        <w:tc>
          <w:tcPr>
            <w:tcW w:w="2716" w:type="pct"/>
            <w:tcBorders>
              <w:top w:val="single" w:sz="4" w:space="0" w:color="auto"/>
              <w:left w:val="single" w:sz="4" w:space="0" w:color="auto"/>
              <w:bottom w:val="single" w:sz="4" w:space="0" w:color="auto"/>
              <w:right w:val="single" w:sz="4" w:space="0" w:color="auto"/>
            </w:tcBorders>
          </w:tcPr>
          <w:p w:rsidR="00DC46F3" w:rsidRPr="008E1BBD" w:rsidRDefault="00DC46F3" w:rsidP="00EC53A3">
            <w:pPr>
              <w:spacing w:line="400" w:lineRule="exact"/>
              <w:rPr>
                <w:rFonts w:ascii="仿宋" w:eastAsia="仿宋" w:hAnsi="仿宋" w:cs="仿宋_GB2312"/>
                <w:sz w:val="28"/>
                <w:szCs w:val="28"/>
              </w:rPr>
            </w:pPr>
            <w:r w:rsidRPr="008E1BBD">
              <w:rPr>
                <w:rFonts w:ascii="仿宋" w:eastAsia="仿宋" w:hAnsi="仿宋" w:cs="仿宋_GB2312" w:hint="eastAsia"/>
                <w:sz w:val="28"/>
                <w:szCs w:val="28"/>
              </w:rPr>
              <w:t>加热套、万能粉碎机、中草药粉碎机、封闭式电炉等</w:t>
            </w:r>
          </w:p>
        </w:tc>
        <w:tc>
          <w:tcPr>
            <w:tcW w:w="1385" w:type="pct"/>
            <w:tcBorders>
              <w:top w:val="single" w:sz="4" w:space="0" w:color="auto"/>
              <w:left w:val="single" w:sz="4" w:space="0" w:color="auto"/>
              <w:bottom w:val="single" w:sz="4" w:space="0" w:color="auto"/>
              <w:right w:val="single" w:sz="4" w:space="0" w:color="auto"/>
            </w:tcBorders>
          </w:tcPr>
          <w:p w:rsidR="00DC46F3" w:rsidRPr="008E1BBD" w:rsidRDefault="00DC46F3" w:rsidP="00EC53A3">
            <w:pPr>
              <w:spacing w:line="400" w:lineRule="exact"/>
              <w:rPr>
                <w:rFonts w:ascii="仿宋" w:eastAsia="仿宋" w:hAnsi="仿宋" w:cs="仿宋_GB2312"/>
                <w:sz w:val="28"/>
                <w:szCs w:val="28"/>
              </w:rPr>
            </w:pPr>
            <w:r w:rsidRPr="008E1BBD">
              <w:rPr>
                <w:rFonts w:ascii="仿宋" w:eastAsia="仿宋" w:hAnsi="仿宋" w:cs="仿宋_GB2312" w:hint="eastAsia"/>
                <w:sz w:val="28"/>
                <w:szCs w:val="28"/>
              </w:rPr>
              <w:t>1、单台价值很低，但耐用时间在一年以上的大批同类物资。</w:t>
            </w:r>
          </w:p>
          <w:p w:rsidR="00DC46F3" w:rsidRPr="008E1BBD" w:rsidRDefault="00DC46F3" w:rsidP="00EC53A3">
            <w:pPr>
              <w:spacing w:line="400" w:lineRule="exact"/>
              <w:rPr>
                <w:rFonts w:ascii="仿宋" w:eastAsia="仿宋" w:hAnsi="仿宋" w:cs="仿宋_GB2312"/>
                <w:sz w:val="28"/>
                <w:szCs w:val="28"/>
              </w:rPr>
            </w:pPr>
            <w:r w:rsidRPr="008E1BBD">
              <w:rPr>
                <w:rFonts w:ascii="仿宋" w:eastAsia="仿宋" w:hAnsi="仿宋" w:cs="仿宋_GB2312" w:hint="eastAsia"/>
                <w:sz w:val="28"/>
                <w:szCs w:val="28"/>
              </w:rPr>
              <w:t xml:space="preserve">2、设备结构简单，基本无参数可设置。 </w:t>
            </w:r>
          </w:p>
        </w:tc>
      </w:tr>
      <w:tr w:rsidR="008E1BBD" w:rsidRPr="008E1BBD" w:rsidTr="005C2065">
        <w:tc>
          <w:tcPr>
            <w:tcW w:w="343" w:type="pct"/>
            <w:vMerge/>
            <w:tcBorders>
              <w:left w:val="single" w:sz="4" w:space="0" w:color="auto"/>
              <w:bottom w:val="single" w:sz="4" w:space="0" w:color="auto"/>
              <w:right w:val="single" w:sz="4" w:space="0" w:color="auto"/>
            </w:tcBorders>
          </w:tcPr>
          <w:p w:rsidR="00DC46F3" w:rsidRPr="008E1BBD" w:rsidRDefault="00DC46F3" w:rsidP="00EC53A3">
            <w:pPr>
              <w:spacing w:line="400" w:lineRule="exact"/>
              <w:jc w:val="center"/>
              <w:rPr>
                <w:rFonts w:ascii="仿宋" w:eastAsia="仿宋" w:hAnsi="仿宋" w:cs="Times New Roman"/>
                <w:b/>
                <w:bCs/>
                <w:sz w:val="28"/>
                <w:szCs w:val="28"/>
              </w:rPr>
            </w:pPr>
          </w:p>
        </w:tc>
        <w:tc>
          <w:tcPr>
            <w:tcW w:w="556" w:type="pct"/>
            <w:gridSpan w:val="2"/>
            <w:tcBorders>
              <w:top w:val="single" w:sz="4" w:space="0" w:color="auto"/>
              <w:left w:val="single" w:sz="4" w:space="0" w:color="auto"/>
              <w:bottom w:val="single" w:sz="4" w:space="0" w:color="auto"/>
              <w:right w:val="single" w:sz="4" w:space="0" w:color="auto"/>
            </w:tcBorders>
            <w:vAlign w:val="center"/>
          </w:tcPr>
          <w:p w:rsidR="00DC46F3" w:rsidRPr="008E1BBD" w:rsidRDefault="00DC46F3" w:rsidP="00EC53A3">
            <w:pPr>
              <w:spacing w:line="400" w:lineRule="exact"/>
              <w:jc w:val="center"/>
              <w:rPr>
                <w:rFonts w:ascii="仿宋" w:eastAsia="仿宋" w:hAnsi="仿宋" w:cs="Times New Roman"/>
                <w:b/>
                <w:sz w:val="28"/>
                <w:szCs w:val="28"/>
              </w:rPr>
            </w:pPr>
            <w:r w:rsidRPr="008E1BBD">
              <w:rPr>
                <w:rFonts w:ascii="仿宋" w:eastAsia="仿宋" w:hAnsi="仿宋" w:cs="Times New Roman" w:hint="eastAsia"/>
                <w:b/>
                <w:sz w:val="28"/>
                <w:szCs w:val="28"/>
              </w:rPr>
              <w:t>低值简单仪器</w:t>
            </w:r>
          </w:p>
        </w:tc>
        <w:tc>
          <w:tcPr>
            <w:tcW w:w="2716" w:type="pct"/>
            <w:tcBorders>
              <w:top w:val="single" w:sz="4" w:space="0" w:color="auto"/>
              <w:left w:val="single" w:sz="4" w:space="0" w:color="auto"/>
              <w:bottom w:val="single" w:sz="4" w:space="0" w:color="auto"/>
              <w:right w:val="single" w:sz="4" w:space="0" w:color="auto"/>
            </w:tcBorders>
          </w:tcPr>
          <w:p w:rsidR="00DC46F3" w:rsidRPr="008E1BBD" w:rsidRDefault="00DC46F3" w:rsidP="00855E56">
            <w:pPr>
              <w:spacing w:line="400" w:lineRule="exact"/>
              <w:rPr>
                <w:rFonts w:ascii="仿宋" w:eastAsia="仿宋" w:hAnsi="仿宋" w:cs="Times New Roman"/>
                <w:sz w:val="28"/>
                <w:szCs w:val="28"/>
              </w:rPr>
            </w:pPr>
            <w:r w:rsidRPr="008E1BBD">
              <w:rPr>
                <w:rFonts w:ascii="仿宋" w:eastAsia="仿宋" w:hAnsi="仿宋" w:cs="仿宋_GB2312" w:hint="eastAsia"/>
                <w:sz w:val="28"/>
                <w:szCs w:val="28"/>
              </w:rPr>
              <w:t>电动增力搅拌器、玻璃瓶烘干器、低精度天平、水浴锅、多功能振荡器、烘箱、培养箱、循环水真空泵、蠕动泵、糖度计、</w:t>
            </w:r>
            <w:r w:rsidR="00E87E5E" w:rsidRPr="008E1BBD">
              <w:rPr>
                <w:rFonts w:ascii="仿宋" w:eastAsia="仿宋" w:hAnsi="仿宋" w:cs="仿宋_GB2312" w:hint="eastAsia"/>
                <w:sz w:val="28"/>
                <w:szCs w:val="28"/>
              </w:rPr>
              <w:t>真空干燥箱、</w:t>
            </w:r>
            <w:r w:rsidRPr="008E1BBD">
              <w:rPr>
                <w:rFonts w:ascii="仿宋" w:eastAsia="仿宋" w:hAnsi="仿宋" w:cs="仿宋_GB2312" w:hint="eastAsia"/>
                <w:sz w:val="28"/>
                <w:szCs w:val="28"/>
              </w:rPr>
              <w:t>箱式电阻炉</w:t>
            </w:r>
            <w:r w:rsidR="00E32D6F" w:rsidRPr="008E1BBD">
              <w:rPr>
                <w:rFonts w:ascii="仿宋" w:eastAsia="仿宋" w:hAnsi="仿宋" w:cs="仿宋_GB2312" w:hint="eastAsia"/>
                <w:sz w:val="28"/>
                <w:szCs w:val="28"/>
              </w:rPr>
              <w:t>、涡旋、旋转蒸发仪</w:t>
            </w:r>
            <w:r w:rsidRPr="008E1BBD">
              <w:rPr>
                <w:rFonts w:ascii="仿宋" w:eastAsia="仿宋" w:hAnsi="仿宋" w:cs="仿宋_GB2312" w:hint="eastAsia"/>
                <w:sz w:val="28"/>
                <w:szCs w:val="28"/>
              </w:rPr>
              <w:t>等。</w:t>
            </w:r>
          </w:p>
        </w:tc>
        <w:tc>
          <w:tcPr>
            <w:tcW w:w="1385" w:type="pct"/>
            <w:tcBorders>
              <w:top w:val="single" w:sz="4" w:space="0" w:color="auto"/>
              <w:left w:val="single" w:sz="4" w:space="0" w:color="auto"/>
              <w:bottom w:val="single" w:sz="4" w:space="0" w:color="auto"/>
              <w:right w:val="single" w:sz="4" w:space="0" w:color="auto"/>
            </w:tcBorders>
          </w:tcPr>
          <w:p w:rsidR="00DC46F3" w:rsidRPr="008E1BBD" w:rsidRDefault="00DC46F3" w:rsidP="00AF46FD">
            <w:pPr>
              <w:spacing w:line="400" w:lineRule="exact"/>
              <w:rPr>
                <w:rFonts w:ascii="仿宋" w:eastAsia="仿宋" w:hAnsi="仿宋" w:cs="仿宋_GB2312"/>
                <w:sz w:val="28"/>
                <w:szCs w:val="28"/>
              </w:rPr>
            </w:pPr>
            <w:r w:rsidRPr="008E1BBD">
              <w:rPr>
                <w:rFonts w:ascii="仿宋" w:eastAsia="仿宋" w:hAnsi="仿宋" w:cs="仿宋_GB2312" w:hint="eastAsia"/>
                <w:sz w:val="28"/>
                <w:szCs w:val="28"/>
              </w:rPr>
              <w:t>单台价值较低或仪器使用简单、设置参数较少，危险性很小的仪器设备。</w:t>
            </w:r>
          </w:p>
        </w:tc>
      </w:tr>
      <w:tr w:rsidR="008E1BBD" w:rsidRPr="008E1BBD" w:rsidTr="00C577CD">
        <w:trPr>
          <w:trHeight w:val="840"/>
        </w:trPr>
        <w:tc>
          <w:tcPr>
            <w:tcW w:w="343" w:type="pct"/>
            <w:vMerge w:val="restart"/>
            <w:tcBorders>
              <w:top w:val="single" w:sz="4" w:space="0" w:color="auto"/>
              <w:left w:val="single" w:sz="4" w:space="0" w:color="auto"/>
              <w:right w:val="single" w:sz="4" w:space="0" w:color="auto"/>
            </w:tcBorders>
            <w:vAlign w:val="center"/>
          </w:tcPr>
          <w:p w:rsidR="00804AC8" w:rsidRPr="008E1BBD" w:rsidRDefault="00804AC8" w:rsidP="00C577CD">
            <w:pPr>
              <w:spacing w:line="400" w:lineRule="exact"/>
              <w:jc w:val="center"/>
              <w:rPr>
                <w:rFonts w:ascii="仿宋" w:eastAsia="仿宋" w:hAnsi="仿宋" w:cs="Times New Roman"/>
                <w:b/>
                <w:bCs/>
                <w:sz w:val="28"/>
                <w:szCs w:val="28"/>
              </w:rPr>
            </w:pPr>
            <w:r w:rsidRPr="008E1BBD">
              <w:rPr>
                <w:rFonts w:ascii="仿宋" w:eastAsia="仿宋" w:hAnsi="仿宋" w:cs="仿宋_GB2312" w:hint="eastAsia"/>
                <w:b/>
                <w:bCs/>
                <w:sz w:val="28"/>
                <w:szCs w:val="28"/>
              </w:rPr>
              <w:t>非小型低值仪器</w:t>
            </w:r>
          </w:p>
        </w:tc>
        <w:tc>
          <w:tcPr>
            <w:tcW w:w="268" w:type="pct"/>
            <w:vMerge w:val="restart"/>
            <w:tcBorders>
              <w:top w:val="single" w:sz="4" w:space="0" w:color="auto"/>
              <w:left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Times New Roman"/>
                <w:b/>
                <w:sz w:val="28"/>
                <w:szCs w:val="28"/>
              </w:rPr>
            </w:pPr>
            <w:r w:rsidRPr="008E1BBD">
              <w:rPr>
                <w:rFonts w:ascii="仿宋" w:eastAsia="仿宋" w:hAnsi="仿宋" w:cs="仿宋_GB2312" w:hint="eastAsia"/>
                <w:b/>
                <w:bCs/>
                <w:sz w:val="28"/>
                <w:szCs w:val="28"/>
              </w:rPr>
              <w:t>检测类精密贵重仪器</w:t>
            </w:r>
          </w:p>
        </w:tc>
        <w:tc>
          <w:tcPr>
            <w:tcW w:w="288" w:type="pct"/>
            <w:tcBorders>
              <w:top w:val="single" w:sz="4" w:space="0" w:color="auto"/>
              <w:left w:val="single" w:sz="4" w:space="0" w:color="auto"/>
              <w:bottom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Times New Roman"/>
                <w:b/>
                <w:sz w:val="28"/>
                <w:szCs w:val="28"/>
              </w:rPr>
            </w:pPr>
            <w:r w:rsidRPr="008E1BBD">
              <w:rPr>
                <w:rFonts w:ascii="仿宋" w:eastAsia="仿宋" w:hAnsi="仿宋" w:cs="Times New Roman" w:hint="eastAsia"/>
                <w:b/>
                <w:sz w:val="28"/>
                <w:szCs w:val="28"/>
              </w:rPr>
              <w:t>常用仪器</w:t>
            </w:r>
          </w:p>
        </w:tc>
        <w:tc>
          <w:tcPr>
            <w:tcW w:w="2716" w:type="pct"/>
            <w:tcBorders>
              <w:top w:val="single" w:sz="4" w:space="0" w:color="auto"/>
              <w:left w:val="single" w:sz="4" w:space="0" w:color="auto"/>
              <w:right w:val="single" w:sz="4" w:space="0" w:color="auto"/>
            </w:tcBorders>
          </w:tcPr>
          <w:p w:rsidR="00804AC8" w:rsidRPr="008E1BBD" w:rsidRDefault="005C2065" w:rsidP="00EC53A3">
            <w:pPr>
              <w:spacing w:line="400" w:lineRule="exact"/>
              <w:rPr>
                <w:rFonts w:ascii="仿宋" w:eastAsia="仿宋" w:hAnsi="仿宋" w:cs="Times New Roman"/>
                <w:sz w:val="28"/>
                <w:szCs w:val="28"/>
              </w:rPr>
            </w:pPr>
            <w:r w:rsidRPr="008E1BBD">
              <w:rPr>
                <w:rFonts w:ascii="仿宋" w:eastAsia="仿宋" w:hAnsi="仿宋" w:cs="仿宋_GB2312" w:hint="eastAsia"/>
                <w:sz w:val="28"/>
                <w:szCs w:val="28"/>
              </w:rPr>
              <w:t>液相色谱质谱联用仪、液相色谱（包括所有检测器）、超高效液相色谱仪（包括所有检测器）、气相色谱、气相色谱质谱联用仪、电感耦合等离子体质谱联用仪、飞行时间质谱仪、凝胶净化系统</w:t>
            </w:r>
            <w:r w:rsidRPr="008E1BBD">
              <w:rPr>
                <w:rFonts w:ascii="仿宋" w:eastAsia="仿宋" w:hAnsi="仿宋" w:cs="仿宋_GB2312"/>
                <w:sz w:val="28"/>
                <w:szCs w:val="28"/>
              </w:rPr>
              <w:t>GPC</w:t>
            </w:r>
            <w:r w:rsidRPr="008E1BBD">
              <w:rPr>
                <w:rFonts w:ascii="仿宋" w:eastAsia="仿宋" w:hAnsi="仿宋" w:cs="仿宋_GB2312" w:hint="eastAsia"/>
                <w:sz w:val="28"/>
                <w:szCs w:val="28"/>
              </w:rPr>
              <w:t>、近红外光谱仪、红外光谱仪、原子荧光分光光度计、顶空</w:t>
            </w:r>
            <w:r w:rsidRPr="008E1BBD">
              <w:rPr>
                <w:rFonts w:ascii="仿宋" w:eastAsia="仿宋" w:hAnsi="仿宋" w:cs="仿宋_GB2312"/>
                <w:sz w:val="28"/>
                <w:szCs w:val="28"/>
              </w:rPr>
              <w:t>-</w:t>
            </w:r>
            <w:r w:rsidRPr="008E1BBD">
              <w:rPr>
                <w:rFonts w:ascii="仿宋" w:eastAsia="仿宋" w:hAnsi="仿宋" w:cs="仿宋_GB2312" w:hint="eastAsia"/>
                <w:sz w:val="28"/>
                <w:szCs w:val="28"/>
              </w:rPr>
              <w:t>气相色谱仪、微波消解仪、柱后衍生系统、蒸发光散射检测器、石墨炉原子吸收分光光度计、紫外</w:t>
            </w:r>
            <w:r w:rsidRPr="008E1BBD">
              <w:rPr>
                <w:rFonts w:ascii="仿宋" w:eastAsia="仿宋" w:hAnsi="仿宋" w:cs="仿宋_GB2312"/>
                <w:sz w:val="28"/>
                <w:szCs w:val="28"/>
              </w:rPr>
              <w:t>-</w:t>
            </w:r>
            <w:r w:rsidRPr="008E1BBD">
              <w:rPr>
                <w:rFonts w:ascii="仿宋" w:eastAsia="仿宋" w:hAnsi="仿宋" w:cs="仿宋_GB2312" w:hint="eastAsia"/>
                <w:sz w:val="28"/>
                <w:szCs w:val="28"/>
              </w:rPr>
              <w:t>可见分光光度计、原子荧光分光光度计、量热仪、近红外光谱仪、</w:t>
            </w:r>
            <w:r w:rsidR="005C2C44" w:rsidRPr="008E1BBD">
              <w:rPr>
                <w:rFonts w:ascii="仿宋" w:eastAsia="仿宋" w:hAnsi="仿宋" w:cs="仿宋_GB2312" w:hint="eastAsia"/>
                <w:sz w:val="28"/>
                <w:szCs w:val="28"/>
              </w:rPr>
              <w:t>全自动</w:t>
            </w:r>
            <w:proofErr w:type="gramStart"/>
            <w:r w:rsidR="005C2C44" w:rsidRPr="008E1BBD">
              <w:rPr>
                <w:rFonts w:ascii="仿宋" w:eastAsia="仿宋" w:hAnsi="仿宋" w:cs="仿宋_GB2312" w:hint="eastAsia"/>
                <w:sz w:val="28"/>
                <w:szCs w:val="28"/>
              </w:rPr>
              <w:t>凯式定氮</w:t>
            </w:r>
            <w:r w:rsidR="005C2C44" w:rsidRPr="008E1BBD">
              <w:rPr>
                <w:rFonts w:ascii="仿宋" w:eastAsia="仿宋" w:hAnsi="仿宋" w:cs="仿宋_GB2312" w:hint="eastAsia"/>
                <w:sz w:val="28"/>
                <w:szCs w:val="28"/>
              </w:rPr>
              <w:lastRenderedPageBreak/>
              <w:t>仪</w:t>
            </w:r>
            <w:proofErr w:type="gramEnd"/>
            <w:r w:rsidRPr="008E1BBD">
              <w:rPr>
                <w:rFonts w:ascii="仿宋" w:eastAsia="仿宋" w:hAnsi="仿宋" w:cs="仿宋_GB2312" w:hint="eastAsia"/>
                <w:sz w:val="28"/>
                <w:szCs w:val="28"/>
              </w:rPr>
              <w:t>、</w:t>
            </w:r>
            <w:r w:rsidR="005C2C44" w:rsidRPr="008E1BBD">
              <w:rPr>
                <w:rFonts w:ascii="仿宋" w:eastAsia="仿宋" w:hAnsi="仿宋" w:cs="仿宋_GB2312" w:hint="eastAsia"/>
                <w:sz w:val="28"/>
                <w:szCs w:val="28"/>
              </w:rPr>
              <w:t>快速</w:t>
            </w:r>
            <w:proofErr w:type="gramStart"/>
            <w:r w:rsidR="005C2C44" w:rsidRPr="008E1BBD">
              <w:rPr>
                <w:rFonts w:ascii="仿宋" w:eastAsia="仿宋" w:hAnsi="仿宋" w:cs="仿宋_GB2312" w:hint="eastAsia"/>
                <w:sz w:val="28"/>
                <w:szCs w:val="28"/>
              </w:rPr>
              <w:t>定氮仪</w:t>
            </w:r>
            <w:proofErr w:type="gramEnd"/>
            <w:r w:rsidR="005C2C44" w:rsidRPr="008E1BBD">
              <w:rPr>
                <w:rFonts w:ascii="仿宋" w:eastAsia="仿宋" w:hAnsi="仿宋" w:cs="仿宋_GB2312" w:hint="eastAsia"/>
                <w:sz w:val="28"/>
                <w:szCs w:val="28"/>
              </w:rPr>
              <w:t>、</w:t>
            </w:r>
            <w:r w:rsidRPr="008E1BBD">
              <w:rPr>
                <w:rFonts w:ascii="仿宋" w:eastAsia="仿宋" w:hAnsi="仿宋" w:cs="仿宋_GB2312" w:hint="eastAsia"/>
                <w:sz w:val="28"/>
                <w:szCs w:val="28"/>
              </w:rPr>
              <w:t>电位滴定仪等。</w:t>
            </w:r>
          </w:p>
        </w:tc>
        <w:tc>
          <w:tcPr>
            <w:tcW w:w="1385" w:type="pct"/>
            <w:tcBorders>
              <w:top w:val="single" w:sz="4" w:space="0" w:color="auto"/>
              <w:left w:val="single" w:sz="4" w:space="0" w:color="auto"/>
              <w:right w:val="single" w:sz="4" w:space="0" w:color="auto"/>
            </w:tcBorders>
          </w:tcPr>
          <w:p w:rsidR="00804AC8" w:rsidRPr="008E1BBD" w:rsidRDefault="00804AC8" w:rsidP="005C2065">
            <w:pPr>
              <w:spacing w:line="400" w:lineRule="exact"/>
              <w:rPr>
                <w:rFonts w:ascii="仿宋" w:eastAsia="仿宋" w:hAnsi="仿宋" w:cs="仿宋_GB2312"/>
                <w:sz w:val="28"/>
                <w:szCs w:val="28"/>
              </w:rPr>
            </w:pPr>
            <w:r w:rsidRPr="008E1BBD">
              <w:rPr>
                <w:rFonts w:ascii="仿宋" w:eastAsia="仿宋" w:hAnsi="仿宋" w:cs="仿宋_GB2312" w:hint="eastAsia"/>
                <w:sz w:val="28"/>
                <w:szCs w:val="28"/>
              </w:rPr>
              <w:lastRenderedPageBreak/>
              <w:t>单台价值高或仪器参数较多，对检测结果有直接影响的仪器设备。</w:t>
            </w:r>
          </w:p>
        </w:tc>
      </w:tr>
      <w:tr w:rsidR="008E1BBD" w:rsidRPr="008E1BBD" w:rsidTr="00855E56">
        <w:trPr>
          <w:trHeight w:val="2255"/>
        </w:trPr>
        <w:tc>
          <w:tcPr>
            <w:tcW w:w="343" w:type="pct"/>
            <w:vMerge/>
            <w:tcBorders>
              <w:left w:val="single" w:sz="4" w:space="0" w:color="auto"/>
              <w:right w:val="single" w:sz="4" w:space="0" w:color="auto"/>
            </w:tcBorders>
            <w:vAlign w:val="center"/>
          </w:tcPr>
          <w:p w:rsidR="00804AC8" w:rsidRPr="008E1BBD" w:rsidRDefault="00804AC8" w:rsidP="00EC53A3">
            <w:pPr>
              <w:spacing w:line="400" w:lineRule="exact"/>
              <w:jc w:val="center"/>
              <w:rPr>
                <w:rFonts w:ascii="仿宋" w:eastAsia="仿宋" w:hAnsi="仿宋" w:cs="仿宋_GB2312"/>
                <w:b/>
                <w:bCs/>
                <w:sz w:val="28"/>
                <w:szCs w:val="28"/>
              </w:rPr>
            </w:pPr>
          </w:p>
        </w:tc>
        <w:tc>
          <w:tcPr>
            <w:tcW w:w="268" w:type="pct"/>
            <w:vMerge/>
            <w:tcBorders>
              <w:left w:val="single" w:sz="4" w:space="0" w:color="auto"/>
              <w:bottom w:val="single" w:sz="4" w:space="0" w:color="auto"/>
              <w:right w:val="single" w:sz="4" w:space="0" w:color="auto"/>
            </w:tcBorders>
            <w:vAlign w:val="center"/>
          </w:tcPr>
          <w:p w:rsidR="00804AC8" w:rsidRPr="008E1BBD" w:rsidRDefault="00804AC8" w:rsidP="00EC53A3">
            <w:pPr>
              <w:spacing w:line="400" w:lineRule="exact"/>
              <w:jc w:val="center"/>
              <w:rPr>
                <w:rFonts w:ascii="仿宋" w:eastAsia="仿宋" w:hAnsi="仿宋" w:cs="Times New Roman"/>
                <w:b/>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Times New Roman"/>
                <w:b/>
                <w:sz w:val="28"/>
                <w:szCs w:val="28"/>
              </w:rPr>
            </w:pPr>
            <w:r w:rsidRPr="008E1BBD">
              <w:rPr>
                <w:rFonts w:ascii="仿宋" w:eastAsia="仿宋" w:hAnsi="仿宋" w:cs="Times New Roman" w:hint="eastAsia"/>
                <w:b/>
                <w:sz w:val="28"/>
                <w:szCs w:val="28"/>
              </w:rPr>
              <w:t>低频率仪器</w:t>
            </w:r>
          </w:p>
        </w:tc>
        <w:tc>
          <w:tcPr>
            <w:tcW w:w="2716" w:type="pct"/>
            <w:tcBorders>
              <w:left w:val="single" w:sz="4" w:space="0" w:color="auto"/>
              <w:bottom w:val="single" w:sz="4" w:space="0" w:color="auto"/>
              <w:right w:val="single" w:sz="4" w:space="0" w:color="auto"/>
            </w:tcBorders>
          </w:tcPr>
          <w:p w:rsidR="00804AC8" w:rsidRPr="008E1BBD" w:rsidRDefault="00DE14BF" w:rsidP="00EC53A3">
            <w:pPr>
              <w:spacing w:line="400" w:lineRule="exact"/>
              <w:rPr>
                <w:rFonts w:ascii="仿宋" w:eastAsia="仿宋" w:hAnsi="仿宋" w:cs="仿宋_GB2312"/>
                <w:sz w:val="28"/>
                <w:szCs w:val="28"/>
              </w:rPr>
            </w:pPr>
            <w:r w:rsidRPr="008E1BBD">
              <w:rPr>
                <w:rFonts w:ascii="仿宋" w:eastAsia="仿宋" w:hAnsi="仿宋" w:cs="仿宋_GB2312" w:hint="eastAsia"/>
                <w:kern w:val="0"/>
                <w:sz w:val="28"/>
                <w:szCs w:val="28"/>
              </w:rPr>
              <w:t>快速连续灰分测定仪、粉体综合特性测试仪、</w:t>
            </w:r>
            <w:proofErr w:type="gramStart"/>
            <w:r w:rsidRPr="008E1BBD">
              <w:rPr>
                <w:rFonts w:ascii="仿宋" w:eastAsia="仿宋" w:hAnsi="仿宋" w:cs="仿宋_GB2312" w:hint="eastAsia"/>
                <w:kern w:val="0"/>
                <w:sz w:val="28"/>
                <w:szCs w:val="28"/>
              </w:rPr>
              <w:t>测硫仪</w:t>
            </w:r>
            <w:proofErr w:type="gramEnd"/>
            <w:r w:rsidRPr="008E1BBD">
              <w:rPr>
                <w:rFonts w:ascii="仿宋" w:eastAsia="仿宋" w:hAnsi="仿宋" w:cs="仿宋_GB2312" w:hint="eastAsia"/>
                <w:kern w:val="0"/>
                <w:sz w:val="28"/>
                <w:szCs w:val="28"/>
              </w:rPr>
              <w:t>、</w:t>
            </w:r>
            <w:r w:rsidRPr="008E1BBD">
              <w:rPr>
                <w:rFonts w:ascii="仿宋" w:eastAsia="仿宋" w:hAnsi="仿宋" w:cs="仿宋_GB2312" w:hint="eastAsia"/>
                <w:sz w:val="28"/>
                <w:szCs w:val="28"/>
              </w:rPr>
              <w:t>杜马斯</w:t>
            </w:r>
            <w:proofErr w:type="gramStart"/>
            <w:r w:rsidRPr="008E1BBD">
              <w:rPr>
                <w:rFonts w:ascii="仿宋" w:eastAsia="仿宋" w:hAnsi="仿宋" w:cs="仿宋_GB2312" w:hint="eastAsia"/>
                <w:sz w:val="28"/>
                <w:szCs w:val="28"/>
              </w:rPr>
              <w:t>定氮仪</w:t>
            </w:r>
            <w:proofErr w:type="gramEnd"/>
            <w:r w:rsidRPr="008E1BBD">
              <w:rPr>
                <w:rFonts w:ascii="仿宋" w:eastAsia="仿宋" w:hAnsi="仿宋" w:cs="仿宋_GB2312" w:hint="eastAsia"/>
                <w:sz w:val="28"/>
                <w:szCs w:val="28"/>
              </w:rPr>
              <w:t>、高压制备色谱</w:t>
            </w:r>
            <w:r w:rsidRPr="008E1BBD">
              <w:rPr>
                <w:rFonts w:ascii="仿宋" w:eastAsia="仿宋" w:hAnsi="仿宋" w:cs="仿宋_GB2312" w:hint="eastAsia"/>
                <w:kern w:val="0"/>
                <w:sz w:val="28"/>
                <w:szCs w:val="28"/>
              </w:rPr>
              <w:t>等</w:t>
            </w:r>
          </w:p>
        </w:tc>
        <w:tc>
          <w:tcPr>
            <w:tcW w:w="1385" w:type="pct"/>
            <w:tcBorders>
              <w:left w:val="single" w:sz="4" w:space="0" w:color="auto"/>
              <w:bottom w:val="single" w:sz="4" w:space="0" w:color="auto"/>
              <w:right w:val="single" w:sz="4" w:space="0" w:color="auto"/>
            </w:tcBorders>
          </w:tcPr>
          <w:p w:rsidR="00804AC8" w:rsidRPr="008E1BBD" w:rsidRDefault="00AF46FD" w:rsidP="00EC53A3">
            <w:pPr>
              <w:spacing w:line="400" w:lineRule="exact"/>
              <w:rPr>
                <w:rFonts w:ascii="仿宋" w:eastAsia="仿宋" w:hAnsi="仿宋" w:cs="仿宋_GB2312"/>
                <w:sz w:val="28"/>
                <w:szCs w:val="28"/>
              </w:rPr>
            </w:pPr>
            <w:r w:rsidRPr="008E1BBD">
              <w:rPr>
                <w:rFonts w:ascii="仿宋" w:eastAsia="仿宋" w:hAnsi="仿宋" w:cs="仿宋_GB2312" w:hint="eastAsia"/>
                <w:kern w:val="0"/>
                <w:sz w:val="28"/>
                <w:szCs w:val="28"/>
              </w:rPr>
              <w:t>符合上栏常用仪器特点外，</w:t>
            </w:r>
            <w:r w:rsidR="001302E7" w:rsidRPr="008E1BBD">
              <w:rPr>
                <w:rFonts w:ascii="仿宋" w:eastAsia="仿宋" w:hAnsi="仿宋" w:cs="仿宋_GB2312" w:hint="eastAsia"/>
                <w:kern w:val="0"/>
                <w:sz w:val="28"/>
                <w:szCs w:val="28"/>
              </w:rPr>
              <w:t>阶段性实验使用，目前使用效率极低的仪器设备</w:t>
            </w:r>
          </w:p>
        </w:tc>
      </w:tr>
      <w:tr w:rsidR="008E1BBD" w:rsidRPr="008E1BBD" w:rsidTr="005C2065">
        <w:trPr>
          <w:trHeight w:val="1770"/>
        </w:trPr>
        <w:tc>
          <w:tcPr>
            <w:tcW w:w="343" w:type="pct"/>
            <w:vMerge/>
            <w:tcBorders>
              <w:left w:val="single" w:sz="4" w:space="0" w:color="auto"/>
              <w:right w:val="single" w:sz="4" w:space="0" w:color="auto"/>
            </w:tcBorders>
          </w:tcPr>
          <w:p w:rsidR="00804AC8" w:rsidRPr="008E1BBD" w:rsidRDefault="00804AC8" w:rsidP="00EC53A3">
            <w:pPr>
              <w:keepNext/>
              <w:keepLines/>
              <w:spacing w:before="260" w:after="260" w:line="400" w:lineRule="exact"/>
              <w:jc w:val="center"/>
              <w:rPr>
                <w:rFonts w:ascii="仿宋" w:eastAsia="仿宋" w:hAnsi="仿宋" w:cs="Times New Roman"/>
                <w:b/>
                <w:bCs/>
                <w:sz w:val="28"/>
                <w:szCs w:val="28"/>
              </w:rPr>
            </w:pPr>
          </w:p>
        </w:tc>
        <w:tc>
          <w:tcPr>
            <w:tcW w:w="268" w:type="pct"/>
            <w:vMerge w:val="restart"/>
            <w:tcBorders>
              <w:top w:val="single" w:sz="4" w:space="0" w:color="auto"/>
              <w:left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仿宋_GB2312"/>
                <w:b/>
                <w:bCs/>
                <w:sz w:val="28"/>
                <w:szCs w:val="28"/>
              </w:rPr>
            </w:pPr>
            <w:r w:rsidRPr="008E1BBD">
              <w:rPr>
                <w:rFonts w:ascii="仿宋" w:eastAsia="仿宋" w:hAnsi="仿宋" w:cs="仿宋_GB2312" w:hint="eastAsia"/>
                <w:b/>
                <w:bCs/>
                <w:sz w:val="28"/>
                <w:szCs w:val="28"/>
              </w:rPr>
              <w:t>研发类大型贵重仪器</w:t>
            </w:r>
          </w:p>
        </w:tc>
        <w:tc>
          <w:tcPr>
            <w:tcW w:w="288" w:type="pct"/>
            <w:tcBorders>
              <w:top w:val="single" w:sz="4" w:space="0" w:color="auto"/>
              <w:left w:val="single" w:sz="4" w:space="0" w:color="auto"/>
              <w:bottom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仿宋_GB2312"/>
                <w:b/>
                <w:bCs/>
                <w:sz w:val="28"/>
                <w:szCs w:val="28"/>
              </w:rPr>
            </w:pPr>
            <w:r w:rsidRPr="008E1BBD">
              <w:rPr>
                <w:rFonts w:ascii="仿宋" w:eastAsia="仿宋" w:hAnsi="仿宋" w:cs="仿宋_GB2312" w:hint="eastAsia"/>
                <w:b/>
                <w:bCs/>
                <w:sz w:val="28"/>
                <w:szCs w:val="28"/>
              </w:rPr>
              <w:t>常用仪器</w:t>
            </w:r>
          </w:p>
        </w:tc>
        <w:tc>
          <w:tcPr>
            <w:tcW w:w="2716" w:type="pct"/>
            <w:tcBorders>
              <w:top w:val="single" w:sz="4" w:space="0" w:color="auto"/>
              <w:left w:val="single" w:sz="4" w:space="0" w:color="auto"/>
              <w:right w:val="single" w:sz="4" w:space="0" w:color="auto"/>
            </w:tcBorders>
          </w:tcPr>
          <w:p w:rsidR="00804AC8" w:rsidRPr="008E1BBD" w:rsidRDefault="00804AC8" w:rsidP="00A35492">
            <w:pPr>
              <w:spacing w:line="400" w:lineRule="exact"/>
              <w:rPr>
                <w:rFonts w:ascii="仿宋" w:eastAsia="仿宋" w:hAnsi="仿宋" w:cs="仿宋_GB2312"/>
                <w:kern w:val="0"/>
                <w:sz w:val="28"/>
                <w:szCs w:val="28"/>
              </w:rPr>
            </w:pPr>
            <w:r w:rsidRPr="008E1BBD">
              <w:rPr>
                <w:rFonts w:ascii="仿宋" w:eastAsia="仿宋" w:hAnsi="仿宋" w:cs="仿宋_GB2312" w:hint="eastAsia"/>
                <w:sz w:val="28"/>
                <w:szCs w:val="28"/>
              </w:rPr>
              <w:t>纳米研磨机、中低压制备色谱、</w:t>
            </w:r>
            <w:r w:rsidRPr="008E1BBD">
              <w:rPr>
                <w:rFonts w:ascii="仿宋" w:eastAsia="仿宋" w:hAnsi="仿宋" w:cs="仿宋_GB2312" w:hint="eastAsia"/>
                <w:kern w:val="0"/>
                <w:sz w:val="28"/>
                <w:szCs w:val="28"/>
              </w:rPr>
              <w:t>旋转蒸发仪（</w:t>
            </w:r>
            <w:r w:rsidRPr="008E1BBD">
              <w:rPr>
                <w:rFonts w:ascii="仿宋" w:eastAsia="仿宋" w:hAnsi="仿宋" w:cs="仿宋_GB2312"/>
                <w:kern w:val="0"/>
                <w:sz w:val="28"/>
                <w:szCs w:val="28"/>
              </w:rPr>
              <w:t>10L</w:t>
            </w:r>
            <w:r w:rsidRPr="008E1BBD">
              <w:rPr>
                <w:rFonts w:ascii="仿宋" w:eastAsia="仿宋" w:hAnsi="仿宋" w:cs="仿宋_GB2312" w:hint="eastAsia"/>
                <w:kern w:val="0"/>
                <w:sz w:val="28"/>
                <w:szCs w:val="28"/>
              </w:rPr>
              <w:t>）</w:t>
            </w:r>
            <w:r w:rsidRPr="008E1BBD">
              <w:rPr>
                <w:rFonts w:ascii="仿宋" w:eastAsia="仿宋" w:hAnsi="仿宋" w:cs="仿宋_GB2312"/>
                <w:kern w:val="0"/>
                <w:sz w:val="28"/>
                <w:szCs w:val="28"/>
              </w:rPr>
              <w:t>+</w:t>
            </w:r>
            <w:r w:rsidRPr="008E1BBD">
              <w:rPr>
                <w:rFonts w:ascii="仿宋" w:eastAsia="仿宋" w:hAnsi="仿宋" w:cs="仿宋_GB2312" w:hint="eastAsia"/>
                <w:kern w:val="0"/>
                <w:sz w:val="28"/>
                <w:szCs w:val="28"/>
              </w:rPr>
              <w:t>配套水浴锅、高压均质机、有机膜、陶瓷膜、激光粒度</w:t>
            </w:r>
            <w:r w:rsidR="00E32D6F" w:rsidRPr="008E1BBD">
              <w:rPr>
                <w:rFonts w:ascii="仿宋" w:eastAsia="仿宋" w:hAnsi="仿宋" w:cs="仿宋_GB2312" w:hint="eastAsia"/>
                <w:kern w:val="0"/>
                <w:sz w:val="28"/>
                <w:szCs w:val="28"/>
              </w:rPr>
              <w:t>分析</w:t>
            </w:r>
            <w:r w:rsidRPr="008E1BBD">
              <w:rPr>
                <w:rFonts w:ascii="仿宋" w:eastAsia="仿宋" w:hAnsi="仿宋" w:cs="仿宋_GB2312" w:hint="eastAsia"/>
                <w:kern w:val="0"/>
                <w:sz w:val="28"/>
                <w:szCs w:val="28"/>
              </w:rPr>
              <w:t>仪、小型高速喷雾干燥仪、纳米粒度Zeta电位分析仪、图像颗粒分析仪、精馏实验装置</w:t>
            </w:r>
            <w:r w:rsidR="00E87E5E" w:rsidRPr="008E1BBD">
              <w:rPr>
                <w:rFonts w:ascii="仿宋" w:eastAsia="仿宋" w:hAnsi="仿宋" w:cs="仿宋_GB2312" w:hint="eastAsia"/>
                <w:kern w:val="0"/>
                <w:sz w:val="28"/>
                <w:szCs w:val="28"/>
              </w:rPr>
              <w:t>、紧凑型加热制冷循环器、综合药品稳定性试验箱、电渗析器、</w:t>
            </w:r>
            <w:r w:rsidR="00A35492" w:rsidRPr="008E1BBD">
              <w:rPr>
                <w:rFonts w:ascii="仿宋" w:eastAsia="仿宋" w:hAnsi="仿宋" w:cs="仿宋_GB2312" w:hint="eastAsia"/>
                <w:kern w:val="0"/>
                <w:sz w:val="28"/>
                <w:szCs w:val="28"/>
              </w:rPr>
              <w:t>冷冻干燥机、</w:t>
            </w:r>
            <w:r w:rsidR="00E87E5E" w:rsidRPr="008E1BBD">
              <w:rPr>
                <w:rFonts w:ascii="仿宋" w:eastAsia="仿宋" w:hAnsi="仿宋" w:cs="仿宋_GB2312" w:hint="eastAsia"/>
                <w:kern w:val="0"/>
                <w:sz w:val="28"/>
                <w:szCs w:val="28"/>
              </w:rPr>
              <w:t>玻璃反应釜、实验室薄膜蒸发器</w:t>
            </w:r>
            <w:r w:rsidRPr="008E1BBD">
              <w:rPr>
                <w:rFonts w:ascii="仿宋" w:eastAsia="仿宋" w:hAnsi="仿宋" w:cs="仿宋_GB2312" w:hint="eastAsia"/>
                <w:kern w:val="0"/>
                <w:sz w:val="28"/>
                <w:szCs w:val="28"/>
              </w:rPr>
              <w:t>等。</w:t>
            </w:r>
          </w:p>
        </w:tc>
        <w:tc>
          <w:tcPr>
            <w:tcW w:w="1385" w:type="pct"/>
            <w:tcBorders>
              <w:top w:val="single" w:sz="4" w:space="0" w:color="auto"/>
              <w:left w:val="single" w:sz="4" w:space="0" w:color="auto"/>
              <w:right w:val="single" w:sz="4" w:space="0" w:color="auto"/>
            </w:tcBorders>
          </w:tcPr>
          <w:p w:rsidR="00804AC8" w:rsidRPr="008E1BBD" w:rsidRDefault="00804AC8" w:rsidP="00122A45">
            <w:pPr>
              <w:spacing w:line="400" w:lineRule="exact"/>
              <w:rPr>
                <w:rFonts w:ascii="仿宋" w:eastAsia="仿宋" w:hAnsi="仿宋" w:cs="仿宋_GB2312"/>
                <w:kern w:val="0"/>
                <w:sz w:val="28"/>
                <w:szCs w:val="28"/>
              </w:rPr>
            </w:pPr>
            <w:r w:rsidRPr="008E1BBD">
              <w:rPr>
                <w:rFonts w:ascii="仿宋" w:eastAsia="仿宋" w:hAnsi="仿宋" w:cs="仿宋_GB2312" w:hint="eastAsia"/>
                <w:kern w:val="0"/>
                <w:sz w:val="28"/>
                <w:szCs w:val="28"/>
              </w:rPr>
              <w:t>设备价值高</w:t>
            </w:r>
            <w:r w:rsidR="00103BB6" w:rsidRPr="008E1BBD">
              <w:rPr>
                <w:rFonts w:ascii="仿宋" w:eastAsia="仿宋" w:hAnsi="仿宋" w:cs="仿宋_GB2312" w:hint="eastAsia"/>
                <w:kern w:val="0"/>
                <w:sz w:val="28"/>
                <w:szCs w:val="28"/>
              </w:rPr>
              <w:t>、仪器</w:t>
            </w:r>
            <w:r w:rsidR="00122A45" w:rsidRPr="008E1BBD">
              <w:rPr>
                <w:rFonts w:ascii="仿宋" w:eastAsia="仿宋" w:hAnsi="仿宋" w:cs="仿宋_GB2312" w:hint="eastAsia"/>
                <w:kern w:val="0"/>
                <w:sz w:val="28"/>
                <w:szCs w:val="28"/>
              </w:rPr>
              <w:t>参数较多、维护</w:t>
            </w:r>
            <w:proofErr w:type="gramStart"/>
            <w:r w:rsidR="00122A45" w:rsidRPr="008E1BBD">
              <w:rPr>
                <w:rFonts w:ascii="仿宋" w:eastAsia="仿宋" w:hAnsi="仿宋" w:cs="仿宋_GB2312" w:hint="eastAsia"/>
                <w:kern w:val="0"/>
                <w:sz w:val="28"/>
                <w:szCs w:val="28"/>
              </w:rPr>
              <w:t>保养较</w:t>
            </w:r>
            <w:proofErr w:type="gramEnd"/>
            <w:r w:rsidR="00122A45" w:rsidRPr="008E1BBD">
              <w:rPr>
                <w:rFonts w:ascii="仿宋" w:eastAsia="仿宋" w:hAnsi="仿宋" w:cs="仿宋_GB2312" w:hint="eastAsia"/>
                <w:kern w:val="0"/>
                <w:sz w:val="28"/>
                <w:szCs w:val="28"/>
              </w:rPr>
              <w:t>复杂、</w:t>
            </w:r>
            <w:r w:rsidR="00103BB6" w:rsidRPr="008E1BBD">
              <w:rPr>
                <w:rFonts w:ascii="仿宋" w:eastAsia="仿宋" w:hAnsi="仿宋" w:cs="仿宋_GB2312" w:hint="eastAsia"/>
                <w:kern w:val="0"/>
                <w:sz w:val="28"/>
                <w:szCs w:val="28"/>
              </w:rPr>
              <w:t>需要设置参数</w:t>
            </w:r>
            <w:r w:rsidRPr="008E1BBD">
              <w:rPr>
                <w:rFonts w:ascii="仿宋" w:eastAsia="仿宋" w:hAnsi="仿宋" w:cs="仿宋_GB2312" w:hint="eastAsia"/>
                <w:kern w:val="0"/>
                <w:sz w:val="28"/>
                <w:szCs w:val="28"/>
              </w:rPr>
              <w:t>或</w:t>
            </w:r>
            <w:r w:rsidR="00122A45" w:rsidRPr="008E1BBD">
              <w:rPr>
                <w:rFonts w:ascii="仿宋" w:eastAsia="仿宋" w:hAnsi="仿宋" w:cs="仿宋_GB2312" w:hint="eastAsia"/>
                <w:kern w:val="0"/>
                <w:sz w:val="28"/>
                <w:szCs w:val="28"/>
              </w:rPr>
              <w:t>、</w:t>
            </w:r>
            <w:r w:rsidRPr="008E1BBD">
              <w:rPr>
                <w:rFonts w:ascii="仿宋" w:eastAsia="仿宋" w:hAnsi="仿宋" w:cs="仿宋_GB2312" w:hint="eastAsia"/>
                <w:kern w:val="0"/>
                <w:sz w:val="28"/>
                <w:szCs w:val="28"/>
              </w:rPr>
              <w:t>操作不当容易引起</w:t>
            </w:r>
            <w:r w:rsidR="00122A45" w:rsidRPr="008E1BBD">
              <w:rPr>
                <w:rFonts w:ascii="仿宋" w:eastAsia="仿宋" w:hAnsi="仿宋" w:cs="仿宋_GB2312" w:hint="eastAsia"/>
                <w:kern w:val="0"/>
                <w:sz w:val="28"/>
                <w:szCs w:val="28"/>
              </w:rPr>
              <w:t>仪器或人身安全隐患的较大型</w:t>
            </w:r>
            <w:r w:rsidRPr="008E1BBD">
              <w:rPr>
                <w:rFonts w:ascii="仿宋" w:eastAsia="仿宋" w:hAnsi="仿宋" w:cs="仿宋_GB2312" w:hint="eastAsia"/>
                <w:kern w:val="0"/>
                <w:sz w:val="28"/>
                <w:szCs w:val="28"/>
              </w:rPr>
              <w:t>的设备。</w:t>
            </w:r>
          </w:p>
        </w:tc>
      </w:tr>
      <w:tr w:rsidR="00804AC8" w:rsidRPr="008E1BBD" w:rsidTr="005C2065">
        <w:trPr>
          <w:trHeight w:val="1770"/>
        </w:trPr>
        <w:tc>
          <w:tcPr>
            <w:tcW w:w="343" w:type="pct"/>
            <w:vMerge/>
            <w:tcBorders>
              <w:left w:val="single" w:sz="4" w:space="0" w:color="auto"/>
              <w:right w:val="single" w:sz="4" w:space="0" w:color="auto"/>
            </w:tcBorders>
          </w:tcPr>
          <w:p w:rsidR="00804AC8" w:rsidRPr="008E1BBD" w:rsidRDefault="00804AC8" w:rsidP="00EC53A3">
            <w:pPr>
              <w:keepNext/>
              <w:keepLines/>
              <w:spacing w:before="260" w:after="260" w:line="400" w:lineRule="exact"/>
              <w:jc w:val="center"/>
              <w:rPr>
                <w:rFonts w:ascii="仿宋" w:eastAsia="仿宋" w:hAnsi="仿宋" w:cs="Times New Roman"/>
                <w:b/>
                <w:bCs/>
                <w:sz w:val="28"/>
                <w:szCs w:val="28"/>
              </w:rPr>
            </w:pPr>
          </w:p>
        </w:tc>
        <w:tc>
          <w:tcPr>
            <w:tcW w:w="268" w:type="pct"/>
            <w:vMerge/>
            <w:tcBorders>
              <w:left w:val="single" w:sz="4" w:space="0" w:color="auto"/>
              <w:bottom w:val="single" w:sz="4" w:space="0" w:color="auto"/>
              <w:right w:val="single" w:sz="4" w:space="0" w:color="auto"/>
            </w:tcBorders>
            <w:vAlign w:val="center"/>
          </w:tcPr>
          <w:p w:rsidR="00804AC8" w:rsidRPr="008E1BBD" w:rsidRDefault="00804AC8" w:rsidP="00EC53A3">
            <w:pPr>
              <w:spacing w:line="400" w:lineRule="exact"/>
              <w:jc w:val="center"/>
              <w:rPr>
                <w:rFonts w:ascii="仿宋" w:eastAsia="仿宋" w:hAnsi="仿宋" w:cs="仿宋_GB2312"/>
                <w:b/>
                <w:bCs/>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804AC8" w:rsidRPr="008E1BBD" w:rsidRDefault="005C2065" w:rsidP="00EC53A3">
            <w:pPr>
              <w:spacing w:line="400" w:lineRule="exact"/>
              <w:jc w:val="center"/>
              <w:rPr>
                <w:rFonts w:ascii="仿宋" w:eastAsia="仿宋" w:hAnsi="仿宋" w:cs="仿宋_GB2312"/>
                <w:b/>
                <w:bCs/>
                <w:sz w:val="28"/>
                <w:szCs w:val="28"/>
              </w:rPr>
            </w:pPr>
            <w:r w:rsidRPr="008E1BBD">
              <w:rPr>
                <w:rFonts w:ascii="仿宋" w:eastAsia="仿宋" w:hAnsi="仿宋" w:cs="Times New Roman" w:hint="eastAsia"/>
                <w:b/>
                <w:sz w:val="28"/>
                <w:szCs w:val="28"/>
              </w:rPr>
              <w:t>低频率仪器</w:t>
            </w:r>
          </w:p>
        </w:tc>
        <w:tc>
          <w:tcPr>
            <w:tcW w:w="2716" w:type="pct"/>
            <w:tcBorders>
              <w:left w:val="single" w:sz="4" w:space="0" w:color="auto"/>
              <w:bottom w:val="single" w:sz="4" w:space="0" w:color="auto"/>
              <w:right w:val="single" w:sz="4" w:space="0" w:color="auto"/>
            </w:tcBorders>
          </w:tcPr>
          <w:p w:rsidR="00804AC8" w:rsidRPr="008E1BBD" w:rsidRDefault="00A35492" w:rsidP="006863D1">
            <w:pPr>
              <w:spacing w:line="400" w:lineRule="exact"/>
              <w:rPr>
                <w:rFonts w:ascii="仿宋" w:eastAsia="仿宋" w:hAnsi="仿宋" w:cs="仿宋_GB2312"/>
                <w:sz w:val="28"/>
                <w:szCs w:val="28"/>
              </w:rPr>
            </w:pPr>
            <w:r w:rsidRPr="008E1BBD">
              <w:rPr>
                <w:rFonts w:ascii="仿宋" w:eastAsia="仿宋" w:hAnsi="仿宋" w:cs="仿宋_GB2312" w:hint="eastAsia"/>
                <w:kern w:val="0"/>
                <w:sz w:val="28"/>
                <w:szCs w:val="28"/>
              </w:rPr>
              <w:t>显微熔点仪</w:t>
            </w:r>
            <w:r w:rsidR="001302E7" w:rsidRPr="008E1BBD">
              <w:rPr>
                <w:rFonts w:ascii="仿宋" w:eastAsia="仿宋" w:hAnsi="仿宋" w:cs="仿宋_GB2312" w:hint="eastAsia"/>
                <w:kern w:val="0"/>
                <w:sz w:val="28"/>
                <w:szCs w:val="28"/>
              </w:rPr>
              <w:t>、微波反应系统、超能循环提取机、、标准光源箱、</w:t>
            </w:r>
            <w:r w:rsidR="001302E7" w:rsidRPr="008E1BBD">
              <w:rPr>
                <w:rFonts w:ascii="仿宋" w:eastAsia="仿宋" w:hAnsi="仿宋" w:cs="仿宋_GB2312" w:hint="eastAsia"/>
                <w:sz w:val="28"/>
                <w:szCs w:val="28"/>
              </w:rPr>
              <w:t>红外线水分计、</w:t>
            </w:r>
            <w:r w:rsidR="001302E7" w:rsidRPr="008E1BBD">
              <w:rPr>
                <w:rFonts w:ascii="仿宋" w:eastAsia="仿宋" w:hAnsi="仿宋" w:cs="仿宋_GB2312" w:hint="eastAsia"/>
                <w:kern w:val="0"/>
                <w:sz w:val="28"/>
                <w:szCs w:val="28"/>
              </w:rPr>
              <w:t>全温振荡培养箱、全自动色差计、行星式球磨机、回转</w:t>
            </w:r>
            <w:proofErr w:type="gramStart"/>
            <w:r w:rsidR="001302E7" w:rsidRPr="008E1BBD">
              <w:rPr>
                <w:rFonts w:ascii="仿宋" w:eastAsia="仿宋" w:hAnsi="仿宋" w:cs="仿宋_GB2312" w:hint="eastAsia"/>
                <w:kern w:val="0"/>
                <w:sz w:val="28"/>
                <w:szCs w:val="28"/>
              </w:rPr>
              <w:t>式摇瓶</w:t>
            </w:r>
            <w:proofErr w:type="gramEnd"/>
            <w:r w:rsidR="001302E7" w:rsidRPr="008E1BBD">
              <w:rPr>
                <w:rFonts w:ascii="仿宋" w:eastAsia="仿宋" w:hAnsi="仿宋" w:cs="仿宋_GB2312" w:hint="eastAsia"/>
                <w:kern w:val="0"/>
                <w:sz w:val="28"/>
                <w:szCs w:val="28"/>
              </w:rPr>
              <w:t>柜、发酵罐、</w:t>
            </w:r>
            <w:r w:rsidR="00E32D6F" w:rsidRPr="008E1BBD">
              <w:rPr>
                <w:rFonts w:ascii="仿宋" w:eastAsia="仿宋" w:hAnsi="仿宋" w:cs="仿宋_GB2312" w:hint="eastAsia"/>
                <w:kern w:val="0"/>
                <w:sz w:val="28"/>
                <w:szCs w:val="28"/>
              </w:rPr>
              <w:t>低温蒸汽</w:t>
            </w:r>
            <w:r w:rsidR="001302E7" w:rsidRPr="008E1BBD">
              <w:rPr>
                <w:rFonts w:ascii="仿宋" w:eastAsia="仿宋" w:hAnsi="仿宋" w:cs="仿宋_GB2312" w:hint="eastAsia"/>
                <w:kern w:val="0"/>
                <w:sz w:val="28"/>
                <w:szCs w:val="28"/>
              </w:rPr>
              <w:t>蒸馏锅、</w:t>
            </w:r>
            <w:proofErr w:type="gramStart"/>
            <w:r w:rsidR="00E87E5E" w:rsidRPr="008E1BBD">
              <w:rPr>
                <w:rFonts w:ascii="仿宋" w:eastAsia="仿宋" w:hAnsi="仿宋" w:cs="仿宋_GB2312" w:hint="eastAsia"/>
                <w:kern w:val="0"/>
                <w:sz w:val="28"/>
                <w:szCs w:val="28"/>
              </w:rPr>
              <w:t>卧式螺带试验</w:t>
            </w:r>
            <w:proofErr w:type="gramEnd"/>
            <w:r w:rsidR="00E87E5E" w:rsidRPr="008E1BBD">
              <w:rPr>
                <w:rFonts w:ascii="仿宋" w:eastAsia="仿宋" w:hAnsi="仿宋" w:cs="仿宋_GB2312" w:hint="eastAsia"/>
                <w:kern w:val="0"/>
                <w:sz w:val="28"/>
                <w:szCs w:val="28"/>
              </w:rPr>
              <w:t>机、微波真空干燥机</w:t>
            </w:r>
            <w:r w:rsidR="001302E7" w:rsidRPr="008E1BBD">
              <w:rPr>
                <w:rFonts w:ascii="仿宋" w:eastAsia="仿宋" w:hAnsi="仿宋" w:cs="仿宋_GB2312" w:hint="eastAsia"/>
                <w:kern w:val="0"/>
                <w:sz w:val="28"/>
                <w:szCs w:val="28"/>
              </w:rPr>
              <w:t>。</w:t>
            </w:r>
          </w:p>
        </w:tc>
        <w:tc>
          <w:tcPr>
            <w:tcW w:w="1385" w:type="pct"/>
            <w:tcBorders>
              <w:left w:val="single" w:sz="4" w:space="0" w:color="auto"/>
              <w:bottom w:val="single" w:sz="4" w:space="0" w:color="auto"/>
              <w:right w:val="single" w:sz="4" w:space="0" w:color="auto"/>
            </w:tcBorders>
          </w:tcPr>
          <w:p w:rsidR="00804AC8" w:rsidRPr="008E1BBD" w:rsidRDefault="00AF46FD" w:rsidP="00EC53A3">
            <w:pPr>
              <w:spacing w:line="400" w:lineRule="exact"/>
              <w:rPr>
                <w:rFonts w:ascii="仿宋" w:eastAsia="仿宋" w:hAnsi="仿宋" w:cs="仿宋_GB2312"/>
                <w:kern w:val="0"/>
                <w:sz w:val="28"/>
                <w:szCs w:val="28"/>
              </w:rPr>
            </w:pPr>
            <w:r w:rsidRPr="008E1BBD">
              <w:rPr>
                <w:rFonts w:ascii="仿宋" w:eastAsia="仿宋" w:hAnsi="仿宋" w:cs="仿宋_GB2312" w:hint="eastAsia"/>
                <w:kern w:val="0"/>
                <w:sz w:val="28"/>
                <w:szCs w:val="28"/>
              </w:rPr>
              <w:t>符合上栏常用仪器特点外，</w:t>
            </w:r>
            <w:r w:rsidR="001302E7" w:rsidRPr="008E1BBD">
              <w:rPr>
                <w:rFonts w:ascii="仿宋" w:eastAsia="仿宋" w:hAnsi="仿宋" w:cs="仿宋_GB2312" w:hint="eastAsia"/>
                <w:kern w:val="0"/>
                <w:sz w:val="28"/>
                <w:szCs w:val="28"/>
              </w:rPr>
              <w:t>阶段性实验使用，目前使用效率极低的仪器设备</w:t>
            </w:r>
          </w:p>
        </w:tc>
      </w:tr>
    </w:tbl>
    <w:p w:rsidR="00F31620" w:rsidRPr="008E1BBD" w:rsidRDefault="00F31620" w:rsidP="004476D2">
      <w:pPr>
        <w:rPr>
          <w:rFonts w:cs="Times New Roman"/>
        </w:rPr>
      </w:pPr>
    </w:p>
    <w:sectPr w:rsidR="00F31620" w:rsidRPr="008E1BBD" w:rsidSect="000B5891">
      <w:headerReference w:type="default" r:id="rId17"/>
      <w:footerReference w:type="even" r:id="rId18"/>
      <w:footerReference w:type="default" r:id="rId1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14" w:rsidRDefault="00224514" w:rsidP="0060397A">
      <w:pPr>
        <w:rPr>
          <w:rFonts w:cs="Times New Roman"/>
        </w:rPr>
      </w:pPr>
      <w:r>
        <w:rPr>
          <w:rFonts w:cs="Times New Roman"/>
        </w:rPr>
        <w:separator/>
      </w:r>
    </w:p>
  </w:endnote>
  <w:endnote w:type="continuationSeparator" w:id="0">
    <w:p w:rsidR="00224514" w:rsidRDefault="00224514" w:rsidP="006039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D6" w:rsidRDefault="000957D6" w:rsidP="005246E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957D6" w:rsidRDefault="000957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D6" w:rsidRDefault="000957D6" w:rsidP="005246E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E1BBD">
      <w:rPr>
        <w:rStyle w:val="aa"/>
        <w:noProof/>
      </w:rPr>
      <w:t>- 1 -</w:t>
    </w:r>
    <w:r>
      <w:rPr>
        <w:rStyle w:val="aa"/>
      </w:rPr>
      <w:fldChar w:fldCharType="end"/>
    </w:r>
  </w:p>
  <w:p w:rsidR="000957D6" w:rsidRDefault="000957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14" w:rsidRDefault="00224514" w:rsidP="0060397A">
      <w:pPr>
        <w:rPr>
          <w:rFonts w:cs="Times New Roman"/>
        </w:rPr>
      </w:pPr>
      <w:r>
        <w:rPr>
          <w:rFonts w:cs="Times New Roman"/>
        </w:rPr>
        <w:separator/>
      </w:r>
    </w:p>
  </w:footnote>
  <w:footnote w:type="continuationSeparator" w:id="0">
    <w:p w:rsidR="00224514" w:rsidRDefault="00224514" w:rsidP="0060397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D6" w:rsidRPr="00C83AA7" w:rsidRDefault="000957D6" w:rsidP="00C83AA7">
    <w:pPr>
      <w:pBdr>
        <w:bottom w:val="single" w:sz="4" w:space="1" w:color="auto"/>
      </w:pBdr>
      <w:wordWrap w:val="0"/>
      <w:jc w:val="right"/>
    </w:pPr>
    <w:r>
      <w:rPr>
        <w:rFonts w:cs="Times New Roman" w:hint="eastAsia"/>
        <w:noProof/>
      </w:rPr>
      <w:drawing>
        <wp:inline distT="0" distB="0" distL="0" distR="0" wp14:anchorId="21583587" wp14:editId="500A4CAA">
          <wp:extent cx="1095375" cy="333375"/>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Pr>
        <w:rFonts w:cs="Times New Roman" w:hint="eastAsia"/>
        <w:noProof/>
      </w:rPr>
      <w:t xml:space="preserve">              </w:t>
    </w:r>
    <w:r>
      <w:rPr>
        <w:rFonts w:ascii="宋体" w:hAnsi="宋体"/>
        <w:noProof/>
        <w:sz w:val="28"/>
        <w:szCs w:val="28"/>
      </w:rPr>
      <w:t xml:space="preserve"> </w:t>
    </w:r>
    <w:r w:rsidR="008E1BBD">
      <w:rPr>
        <w:rFonts w:ascii="宋体" w:hAnsi="宋体" w:hint="eastAsia"/>
        <w:noProof/>
        <w:sz w:val="28"/>
        <w:szCs w:val="28"/>
      </w:rPr>
      <w:t xml:space="preserve">        </w:t>
    </w:r>
    <w:r w:rsidRPr="006C419A">
      <w:rPr>
        <w:rFonts w:ascii="宋体" w:hAnsi="宋体" w:hint="eastAsia"/>
        <w:noProof/>
        <w:sz w:val="28"/>
        <w:szCs w:val="28"/>
      </w:rPr>
      <w:t>《</w:t>
    </w:r>
    <w:r w:rsidR="008E1BBD">
      <w:rPr>
        <w:rFonts w:ascii="宋体" w:hAnsi="宋体" w:hint="eastAsia"/>
        <w:noProof/>
        <w:sz w:val="28"/>
        <w:szCs w:val="28"/>
      </w:rPr>
      <w:t>晨光集团公司</w:t>
    </w:r>
    <w:r>
      <w:rPr>
        <w:rFonts w:ascii="宋体" w:hAnsi="宋体" w:hint="eastAsia"/>
        <w:sz w:val="28"/>
        <w:szCs w:val="28"/>
      </w:rPr>
      <w:t>实验仪器管理制度</w:t>
    </w:r>
    <w:r w:rsidRPr="006C419A">
      <w:rPr>
        <w:rFonts w:ascii="宋体" w:hAnsi="宋体"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E3C"/>
    <w:multiLevelType w:val="hybridMultilevel"/>
    <w:tmpl w:val="08CE457C"/>
    <w:lvl w:ilvl="0" w:tplc="21484766">
      <w:start w:val="1"/>
      <w:numFmt w:val="none"/>
      <w:lvlText w:val="第六十三条"/>
      <w:lvlJc w:val="left"/>
      <w:pPr>
        <w:tabs>
          <w:tab w:val="num" w:pos="0"/>
        </w:tabs>
        <w:ind w:left="2460" w:hanging="1560"/>
      </w:pPr>
      <w:rPr>
        <w:rFonts w:cs="Times New Roman" w:hint="eastAsia"/>
      </w:rPr>
    </w:lvl>
    <w:lvl w:ilvl="1" w:tplc="04090019">
      <w:start w:val="1"/>
      <w:numFmt w:val="lowerLetter"/>
      <w:lvlText w:val="%2)"/>
      <w:lvlJc w:val="left"/>
      <w:pPr>
        <w:ind w:left="1306" w:hanging="420"/>
      </w:pPr>
      <w:rPr>
        <w:rFonts w:cs="Times New Roman"/>
      </w:rPr>
    </w:lvl>
    <w:lvl w:ilvl="2" w:tplc="0409001B">
      <w:start w:val="1"/>
      <w:numFmt w:val="lowerRoman"/>
      <w:lvlText w:val="%3."/>
      <w:lvlJc w:val="right"/>
      <w:pPr>
        <w:ind w:left="1726" w:hanging="420"/>
      </w:pPr>
      <w:rPr>
        <w:rFonts w:cs="Times New Roman"/>
      </w:rPr>
    </w:lvl>
    <w:lvl w:ilvl="3" w:tplc="0409000F">
      <w:start w:val="1"/>
      <w:numFmt w:val="decimal"/>
      <w:lvlText w:val="%4."/>
      <w:lvlJc w:val="left"/>
      <w:pPr>
        <w:ind w:left="2146" w:hanging="420"/>
      </w:pPr>
      <w:rPr>
        <w:rFonts w:cs="Times New Roman"/>
      </w:rPr>
    </w:lvl>
    <w:lvl w:ilvl="4" w:tplc="04090019">
      <w:start w:val="1"/>
      <w:numFmt w:val="lowerLetter"/>
      <w:lvlText w:val="%5)"/>
      <w:lvlJc w:val="left"/>
      <w:pPr>
        <w:ind w:left="2566" w:hanging="420"/>
      </w:pPr>
      <w:rPr>
        <w:rFonts w:cs="Times New Roman"/>
      </w:rPr>
    </w:lvl>
    <w:lvl w:ilvl="5" w:tplc="0409001B">
      <w:start w:val="1"/>
      <w:numFmt w:val="lowerRoman"/>
      <w:lvlText w:val="%6."/>
      <w:lvlJc w:val="right"/>
      <w:pPr>
        <w:ind w:left="2986" w:hanging="420"/>
      </w:pPr>
      <w:rPr>
        <w:rFonts w:cs="Times New Roman"/>
      </w:rPr>
    </w:lvl>
    <w:lvl w:ilvl="6" w:tplc="0409000F">
      <w:start w:val="1"/>
      <w:numFmt w:val="decimal"/>
      <w:lvlText w:val="%7."/>
      <w:lvlJc w:val="left"/>
      <w:pPr>
        <w:ind w:left="3406" w:hanging="420"/>
      </w:pPr>
      <w:rPr>
        <w:rFonts w:cs="Times New Roman"/>
      </w:rPr>
    </w:lvl>
    <w:lvl w:ilvl="7" w:tplc="04090019">
      <w:start w:val="1"/>
      <w:numFmt w:val="lowerLetter"/>
      <w:lvlText w:val="%8)"/>
      <w:lvlJc w:val="left"/>
      <w:pPr>
        <w:ind w:left="3826" w:hanging="420"/>
      </w:pPr>
      <w:rPr>
        <w:rFonts w:cs="Times New Roman"/>
      </w:rPr>
    </w:lvl>
    <w:lvl w:ilvl="8" w:tplc="0409001B">
      <w:start w:val="1"/>
      <w:numFmt w:val="lowerRoman"/>
      <w:lvlText w:val="%9."/>
      <w:lvlJc w:val="right"/>
      <w:pPr>
        <w:ind w:left="4246" w:hanging="420"/>
      </w:pPr>
      <w:rPr>
        <w:rFonts w:cs="Times New Roman"/>
      </w:rPr>
    </w:lvl>
  </w:abstractNum>
  <w:abstractNum w:abstractNumId="1">
    <w:nsid w:val="3F393C44"/>
    <w:multiLevelType w:val="multilevel"/>
    <w:tmpl w:val="CF188746"/>
    <w:lvl w:ilvl="0">
      <w:start w:val="1"/>
      <w:numFmt w:val="japaneseCounting"/>
      <w:lvlText w:val="第%1条"/>
      <w:lvlJc w:val="left"/>
      <w:pPr>
        <w:ind w:left="2460" w:hanging="1560"/>
      </w:pPr>
      <w:rPr>
        <w:rFonts w:cs="Times New Roman"/>
      </w:rPr>
    </w:lvl>
    <w:lvl w:ilvl="1">
      <w:start w:val="1"/>
      <w:numFmt w:val="lowerLetter"/>
      <w:lvlText w:val="%2)"/>
      <w:lvlJc w:val="left"/>
      <w:pPr>
        <w:ind w:left="1306" w:hanging="420"/>
      </w:pPr>
      <w:rPr>
        <w:rFonts w:cs="Times New Roman"/>
      </w:rPr>
    </w:lvl>
    <w:lvl w:ilvl="2">
      <w:start w:val="1"/>
      <w:numFmt w:val="lowerRoman"/>
      <w:lvlText w:val="%3."/>
      <w:lvlJc w:val="right"/>
      <w:pPr>
        <w:ind w:left="1726" w:hanging="420"/>
      </w:pPr>
      <w:rPr>
        <w:rFonts w:cs="Times New Roman"/>
      </w:rPr>
    </w:lvl>
    <w:lvl w:ilvl="3">
      <w:start w:val="1"/>
      <w:numFmt w:val="decimal"/>
      <w:lvlText w:val="%4."/>
      <w:lvlJc w:val="left"/>
      <w:pPr>
        <w:ind w:left="2146" w:hanging="420"/>
      </w:pPr>
      <w:rPr>
        <w:rFonts w:cs="Times New Roman"/>
      </w:rPr>
    </w:lvl>
    <w:lvl w:ilvl="4">
      <w:start w:val="1"/>
      <w:numFmt w:val="lowerLetter"/>
      <w:lvlText w:val="%5)"/>
      <w:lvlJc w:val="left"/>
      <w:pPr>
        <w:ind w:left="2566" w:hanging="420"/>
      </w:pPr>
      <w:rPr>
        <w:rFonts w:cs="Times New Roman"/>
      </w:rPr>
    </w:lvl>
    <w:lvl w:ilvl="5">
      <w:start w:val="1"/>
      <w:numFmt w:val="lowerRoman"/>
      <w:lvlText w:val="%6."/>
      <w:lvlJc w:val="right"/>
      <w:pPr>
        <w:ind w:left="2986" w:hanging="420"/>
      </w:pPr>
      <w:rPr>
        <w:rFonts w:cs="Times New Roman"/>
      </w:rPr>
    </w:lvl>
    <w:lvl w:ilvl="6">
      <w:start w:val="1"/>
      <w:numFmt w:val="decimal"/>
      <w:lvlText w:val="%7."/>
      <w:lvlJc w:val="left"/>
      <w:pPr>
        <w:ind w:left="3406" w:hanging="420"/>
      </w:pPr>
      <w:rPr>
        <w:rFonts w:cs="Times New Roman"/>
      </w:rPr>
    </w:lvl>
    <w:lvl w:ilvl="7">
      <w:start w:val="1"/>
      <w:numFmt w:val="lowerLetter"/>
      <w:lvlText w:val="%8)"/>
      <w:lvlJc w:val="left"/>
      <w:pPr>
        <w:ind w:left="3826" w:hanging="420"/>
      </w:pPr>
      <w:rPr>
        <w:rFonts w:cs="Times New Roman"/>
      </w:rPr>
    </w:lvl>
    <w:lvl w:ilvl="8">
      <w:start w:val="1"/>
      <w:numFmt w:val="lowerRoman"/>
      <w:lvlText w:val="%9."/>
      <w:lvlJc w:val="right"/>
      <w:pPr>
        <w:ind w:left="4246" w:hanging="420"/>
      </w:pPr>
      <w:rPr>
        <w:rFonts w:cs="Times New Roman"/>
      </w:rPr>
    </w:lvl>
  </w:abstractNum>
  <w:abstractNum w:abstractNumId="2">
    <w:nsid w:val="3FAD15D9"/>
    <w:multiLevelType w:val="hybridMultilevel"/>
    <w:tmpl w:val="592AF60E"/>
    <w:lvl w:ilvl="0" w:tplc="3B6C2E7E">
      <w:start w:val="1"/>
      <w:numFmt w:val="japaneseCounting"/>
      <w:lvlText w:val="第%1条"/>
      <w:lvlJc w:val="left"/>
      <w:pPr>
        <w:ind w:left="1439" w:hanging="1155"/>
      </w:pPr>
      <w:rPr>
        <w:rFonts w:cs="Times New Roman" w:hint="default"/>
        <w:b/>
        <w:bCs/>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
    <w:nsid w:val="45951BC5"/>
    <w:multiLevelType w:val="hybridMultilevel"/>
    <w:tmpl w:val="51FCC524"/>
    <w:lvl w:ilvl="0" w:tplc="6FAA5D7C">
      <w:start w:val="1"/>
      <w:numFmt w:val="japaneseCounting"/>
      <w:lvlText w:val="（%1）"/>
      <w:lvlJc w:val="left"/>
      <w:pPr>
        <w:ind w:left="1970" w:hanging="141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4">
    <w:nsid w:val="49700CA0"/>
    <w:multiLevelType w:val="multilevel"/>
    <w:tmpl w:val="EC16AB4C"/>
    <w:lvl w:ilvl="0">
      <w:start w:val="1"/>
      <w:numFmt w:val="decimal"/>
      <w:lvlText w:val="%1"/>
      <w:lvlJc w:val="left"/>
      <w:pPr>
        <w:ind w:left="425" w:hanging="425"/>
      </w:pPr>
      <w:rPr>
        <w:rFonts w:cs="Times New Roman" w:hint="eastAsia"/>
      </w:rPr>
    </w:lvl>
    <w:lvl w:ilvl="1">
      <w:start w:val="1"/>
      <w:numFmt w:val="chineseCountingThousand"/>
      <w:lvlText w:val="第%2条"/>
      <w:lvlJc w:val="left"/>
      <w:pPr>
        <w:ind w:firstLine="420"/>
      </w:pPr>
      <w:rPr>
        <w:rFonts w:cs="Times New Roman" w:hint="eastAsia"/>
      </w:rPr>
    </w:lvl>
    <w:lvl w:ilvl="2">
      <w:start w:val="1"/>
      <w:numFmt w:val="chineseCountingThousand"/>
      <w:lvlText w:val="第%2条"/>
      <w:lvlJc w:val="left"/>
      <w:pPr>
        <w:ind w:left="573" w:firstLine="420"/>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nsid w:val="55003139"/>
    <w:multiLevelType w:val="multilevel"/>
    <w:tmpl w:val="6BBECA3C"/>
    <w:lvl w:ilvl="0">
      <w:start w:val="1"/>
      <w:numFmt w:val="japaneseCounting"/>
      <w:lvlText w:val="第%1条"/>
      <w:lvlJc w:val="left"/>
      <w:pPr>
        <w:ind w:left="2460" w:hanging="1560"/>
      </w:pPr>
      <w:rPr>
        <w:rFonts w:cs="Times New Roman"/>
      </w:rPr>
    </w:lvl>
    <w:lvl w:ilvl="1">
      <w:start w:val="1"/>
      <w:numFmt w:val="lowerLetter"/>
      <w:lvlText w:val="%2)"/>
      <w:lvlJc w:val="left"/>
      <w:pPr>
        <w:ind w:left="1306" w:hanging="420"/>
      </w:pPr>
      <w:rPr>
        <w:rFonts w:cs="Times New Roman"/>
      </w:rPr>
    </w:lvl>
    <w:lvl w:ilvl="2">
      <w:start w:val="1"/>
      <w:numFmt w:val="lowerRoman"/>
      <w:lvlText w:val="%3."/>
      <w:lvlJc w:val="right"/>
      <w:pPr>
        <w:ind w:left="1726" w:hanging="420"/>
      </w:pPr>
      <w:rPr>
        <w:rFonts w:cs="Times New Roman"/>
      </w:rPr>
    </w:lvl>
    <w:lvl w:ilvl="3">
      <w:start w:val="1"/>
      <w:numFmt w:val="decimal"/>
      <w:lvlText w:val="%4."/>
      <w:lvlJc w:val="left"/>
      <w:pPr>
        <w:ind w:left="2146" w:hanging="420"/>
      </w:pPr>
      <w:rPr>
        <w:rFonts w:cs="Times New Roman"/>
      </w:rPr>
    </w:lvl>
    <w:lvl w:ilvl="4">
      <w:start w:val="1"/>
      <w:numFmt w:val="lowerLetter"/>
      <w:lvlText w:val="%5)"/>
      <w:lvlJc w:val="left"/>
      <w:pPr>
        <w:ind w:left="2566" w:hanging="420"/>
      </w:pPr>
      <w:rPr>
        <w:rFonts w:cs="Times New Roman"/>
      </w:rPr>
    </w:lvl>
    <w:lvl w:ilvl="5">
      <w:start w:val="1"/>
      <w:numFmt w:val="lowerRoman"/>
      <w:lvlText w:val="%6."/>
      <w:lvlJc w:val="right"/>
      <w:pPr>
        <w:ind w:left="2986" w:hanging="420"/>
      </w:pPr>
      <w:rPr>
        <w:rFonts w:cs="Times New Roman"/>
      </w:rPr>
    </w:lvl>
    <w:lvl w:ilvl="6">
      <w:start w:val="1"/>
      <w:numFmt w:val="decimal"/>
      <w:lvlText w:val="%7."/>
      <w:lvlJc w:val="left"/>
      <w:pPr>
        <w:ind w:left="3406" w:hanging="420"/>
      </w:pPr>
      <w:rPr>
        <w:rFonts w:cs="Times New Roman"/>
      </w:rPr>
    </w:lvl>
    <w:lvl w:ilvl="7">
      <w:start w:val="1"/>
      <w:numFmt w:val="lowerLetter"/>
      <w:lvlText w:val="%8)"/>
      <w:lvlJc w:val="left"/>
      <w:pPr>
        <w:ind w:left="3826" w:hanging="420"/>
      </w:pPr>
      <w:rPr>
        <w:rFonts w:cs="Times New Roman"/>
      </w:rPr>
    </w:lvl>
    <w:lvl w:ilvl="8">
      <w:start w:val="1"/>
      <w:numFmt w:val="lowerRoman"/>
      <w:lvlText w:val="%9."/>
      <w:lvlJc w:val="right"/>
      <w:pPr>
        <w:ind w:left="4246" w:hanging="420"/>
      </w:pPr>
      <w:rPr>
        <w:rFonts w:cs="Times New Roman"/>
      </w:rPr>
    </w:lvl>
  </w:abstractNum>
  <w:abstractNum w:abstractNumId="6">
    <w:nsid w:val="5D98680F"/>
    <w:multiLevelType w:val="hybridMultilevel"/>
    <w:tmpl w:val="9278A460"/>
    <w:lvl w:ilvl="0" w:tplc="72C2F078">
      <w:start w:val="1"/>
      <w:numFmt w:val="japaneseCounting"/>
      <w:lvlText w:val="第%1条"/>
      <w:lvlJc w:val="left"/>
      <w:pPr>
        <w:ind w:left="1371" w:hanging="945"/>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55"/>
    <w:rsid w:val="000002A6"/>
    <w:rsid w:val="0000037D"/>
    <w:rsid w:val="00001CB3"/>
    <w:rsid w:val="000037F9"/>
    <w:rsid w:val="00003A96"/>
    <w:rsid w:val="00006FA3"/>
    <w:rsid w:val="000073D0"/>
    <w:rsid w:val="0000747F"/>
    <w:rsid w:val="00007A3F"/>
    <w:rsid w:val="00007C7C"/>
    <w:rsid w:val="000121CA"/>
    <w:rsid w:val="00012FAF"/>
    <w:rsid w:val="0001443C"/>
    <w:rsid w:val="0001466D"/>
    <w:rsid w:val="00015AD8"/>
    <w:rsid w:val="00016E8B"/>
    <w:rsid w:val="00017D9D"/>
    <w:rsid w:val="00021B99"/>
    <w:rsid w:val="0002255D"/>
    <w:rsid w:val="0002662C"/>
    <w:rsid w:val="0002784B"/>
    <w:rsid w:val="00027C71"/>
    <w:rsid w:val="00030647"/>
    <w:rsid w:val="00030A87"/>
    <w:rsid w:val="00030C93"/>
    <w:rsid w:val="000310D9"/>
    <w:rsid w:val="0003375D"/>
    <w:rsid w:val="0003490D"/>
    <w:rsid w:val="00035915"/>
    <w:rsid w:val="00036B6F"/>
    <w:rsid w:val="00036D52"/>
    <w:rsid w:val="0003707D"/>
    <w:rsid w:val="0003780C"/>
    <w:rsid w:val="000403BC"/>
    <w:rsid w:val="00041F54"/>
    <w:rsid w:val="00043451"/>
    <w:rsid w:val="00043CB8"/>
    <w:rsid w:val="00044116"/>
    <w:rsid w:val="000467B7"/>
    <w:rsid w:val="00046E5C"/>
    <w:rsid w:val="00051B57"/>
    <w:rsid w:val="00052924"/>
    <w:rsid w:val="00052E66"/>
    <w:rsid w:val="000536C8"/>
    <w:rsid w:val="0005384F"/>
    <w:rsid w:val="00054C96"/>
    <w:rsid w:val="000572B9"/>
    <w:rsid w:val="000604FD"/>
    <w:rsid w:val="000618E9"/>
    <w:rsid w:val="00065689"/>
    <w:rsid w:val="0006630F"/>
    <w:rsid w:val="00066ACE"/>
    <w:rsid w:val="00066DFB"/>
    <w:rsid w:val="0006769E"/>
    <w:rsid w:val="00067FAC"/>
    <w:rsid w:val="0007209C"/>
    <w:rsid w:val="0007243E"/>
    <w:rsid w:val="0007453D"/>
    <w:rsid w:val="00074A56"/>
    <w:rsid w:val="00074D27"/>
    <w:rsid w:val="00075452"/>
    <w:rsid w:val="000765EC"/>
    <w:rsid w:val="000774CA"/>
    <w:rsid w:val="00080F95"/>
    <w:rsid w:val="00081C1A"/>
    <w:rsid w:val="00082BA3"/>
    <w:rsid w:val="00084603"/>
    <w:rsid w:val="000879A3"/>
    <w:rsid w:val="0009000C"/>
    <w:rsid w:val="00090445"/>
    <w:rsid w:val="0009118E"/>
    <w:rsid w:val="0009263E"/>
    <w:rsid w:val="00092ED8"/>
    <w:rsid w:val="000957D6"/>
    <w:rsid w:val="00095E8E"/>
    <w:rsid w:val="000974FD"/>
    <w:rsid w:val="000A180E"/>
    <w:rsid w:val="000A479B"/>
    <w:rsid w:val="000A53A7"/>
    <w:rsid w:val="000A5DB9"/>
    <w:rsid w:val="000A6049"/>
    <w:rsid w:val="000A67D5"/>
    <w:rsid w:val="000B061D"/>
    <w:rsid w:val="000B2C91"/>
    <w:rsid w:val="000B38AE"/>
    <w:rsid w:val="000B3E59"/>
    <w:rsid w:val="000B4B09"/>
    <w:rsid w:val="000B5733"/>
    <w:rsid w:val="000B5891"/>
    <w:rsid w:val="000B5A1E"/>
    <w:rsid w:val="000B7EFC"/>
    <w:rsid w:val="000C0807"/>
    <w:rsid w:val="000C0B67"/>
    <w:rsid w:val="000C2B9D"/>
    <w:rsid w:val="000C77C1"/>
    <w:rsid w:val="000D081D"/>
    <w:rsid w:val="000D08E8"/>
    <w:rsid w:val="000D129B"/>
    <w:rsid w:val="000D2385"/>
    <w:rsid w:val="000D3C9E"/>
    <w:rsid w:val="000D41EE"/>
    <w:rsid w:val="000D4E95"/>
    <w:rsid w:val="000E0187"/>
    <w:rsid w:val="000E03FE"/>
    <w:rsid w:val="000E1602"/>
    <w:rsid w:val="000E219F"/>
    <w:rsid w:val="000E37BD"/>
    <w:rsid w:val="000E6052"/>
    <w:rsid w:val="000E7351"/>
    <w:rsid w:val="000F2ACC"/>
    <w:rsid w:val="000F30A4"/>
    <w:rsid w:val="000F34A6"/>
    <w:rsid w:val="000F3641"/>
    <w:rsid w:val="000F459A"/>
    <w:rsid w:val="000F5F4B"/>
    <w:rsid w:val="000F7E57"/>
    <w:rsid w:val="0010298A"/>
    <w:rsid w:val="00103470"/>
    <w:rsid w:val="00103BB6"/>
    <w:rsid w:val="00104364"/>
    <w:rsid w:val="0010585E"/>
    <w:rsid w:val="001062ED"/>
    <w:rsid w:val="0010686F"/>
    <w:rsid w:val="00113827"/>
    <w:rsid w:val="00115DED"/>
    <w:rsid w:val="00116179"/>
    <w:rsid w:val="00116C0F"/>
    <w:rsid w:val="00116E4F"/>
    <w:rsid w:val="00117BB6"/>
    <w:rsid w:val="00117C16"/>
    <w:rsid w:val="00117C41"/>
    <w:rsid w:val="00122A45"/>
    <w:rsid w:val="001239C0"/>
    <w:rsid w:val="00124058"/>
    <w:rsid w:val="0012504D"/>
    <w:rsid w:val="001253EA"/>
    <w:rsid w:val="0012663E"/>
    <w:rsid w:val="00126972"/>
    <w:rsid w:val="001271EA"/>
    <w:rsid w:val="001275B0"/>
    <w:rsid w:val="001302E7"/>
    <w:rsid w:val="00130B8B"/>
    <w:rsid w:val="00131615"/>
    <w:rsid w:val="001339C6"/>
    <w:rsid w:val="00134EF9"/>
    <w:rsid w:val="00135048"/>
    <w:rsid w:val="0013516B"/>
    <w:rsid w:val="00136D14"/>
    <w:rsid w:val="0014195D"/>
    <w:rsid w:val="00144963"/>
    <w:rsid w:val="00146743"/>
    <w:rsid w:val="00152818"/>
    <w:rsid w:val="00153580"/>
    <w:rsid w:val="00156DE4"/>
    <w:rsid w:val="0016024C"/>
    <w:rsid w:val="0016082A"/>
    <w:rsid w:val="001619CA"/>
    <w:rsid w:val="001623D2"/>
    <w:rsid w:val="00163CB8"/>
    <w:rsid w:val="00163F25"/>
    <w:rsid w:val="00165E81"/>
    <w:rsid w:val="001668F8"/>
    <w:rsid w:val="001705D5"/>
    <w:rsid w:val="00170EE9"/>
    <w:rsid w:val="00171BEC"/>
    <w:rsid w:val="00172175"/>
    <w:rsid w:val="001736F9"/>
    <w:rsid w:val="00174BFF"/>
    <w:rsid w:val="001763A6"/>
    <w:rsid w:val="0017730A"/>
    <w:rsid w:val="00180448"/>
    <w:rsid w:val="00180DC6"/>
    <w:rsid w:val="00182140"/>
    <w:rsid w:val="00182400"/>
    <w:rsid w:val="00182965"/>
    <w:rsid w:val="00184CF7"/>
    <w:rsid w:val="00185048"/>
    <w:rsid w:val="001857D9"/>
    <w:rsid w:val="001908DB"/>
    <w:rsid w:val="00190A8C"/>
    <w:rsid w:val="001916F9"/>
    <w:rsid w:val="00191729"/>
    <w:rsid w:val="00195AA4"/>
    <w:rsid w:val="001A0011"/>
    <w:rsid w:val="001A0259"/>
    <w:rsid w:val="001A40AA"/>
    <w:rsid w:val="001A70A7"/>
    <w:rsid w:val="001B0140"/>
    <w:rsid w:val="001B0D0F"/>
    <w:rsid w:val="001B1DD2"/>
    <w:rsid w:val="001B2CA2"/>
    <w:rsid w:val="001B2ED4"/>
    <w:rsid w:val="001B3412"/>
    <w:rsid w:val="001B3EC8"/>
    <w:rsid w:val="001B4404"/>
    <w:rsid w:val="001B4CC6"/>
    <w:rsid w:val="001B5334"/>
    <w:rsid w:val="001C163D"/>
    <w:rsid w:val="001C210D"/>
    <w:rsid w:val="001C33D1"/>
    <w:rsid w:val="001C397B"/>
    <w:rsid w:val="001C4E5E"/>
    <w:rsid w:val="001C53A0"/>
    <w:rsid w:val="001C5969"/>
    <w:rsid w:val="001C5D81"/>
    <w:rsid w:val="001C64FF"/>
    <w:rsid w:val="001D1750"/>
    <w:rsid w:val="001D1AAA"/>
    <w:rsid w:val="001D1B06"/>
    <w:rsid w:val="001D2C50"/>
    <w:rsid w:val="001D33BA"/>
    <w:rsid w:val="001D349F"/>
    <w:rsid w:val="001D54A4"/>
    <w:rsid w:val="001E42EC"/>
    <w:rsid w:val="001E4463"/>
    <w:rsid w:val="001E52D7"/>
    <w:rsid w:val="001F4151"/>
    <w:rsid w:val="001F4182"/>
    <w:rsid w:val="001F43C5"/>
    <w:rsid w:val="001F550B"/>
    <w:rsid w:val="001F56F7"/>
    <w:rsid w:val="001F5DC0"/>
    <w:rsid w:val="001F5E88"/>
    <w:rsid w:val="001F7900"/>
    <w:rsid w:val="0020009C"/>
    <w:rsid w:val="00200120"/>
    <w:rsid w:val="00201EF6"/>
    <w:rsid w:val="002026C9"/>
    <w:rsid w:val="002036F9"/>
    <w:rsid w:val="00203A8D"/>
    <w:rsid w:val="00205516"/>
    <w:rsid w:val="002058EC"/>
    <w:rsid w:val="0020626A"/>
    <w:rsid w:val="002063EC"/>
    <w:rsid w:val="00206BEA"/>
    <w:rsid w:val="00210206"/>
    <w:rsid w:val="00211F87"/>
    <w:rsid w:val="002124ED"/>
    <w:rsid w:val="00217D70"/>
    <w:rsid w:val="00223C33"/>
    <w:rsid w:val="00224514"/>
    <w:rsid w:val="00224A79"/>
    <w:rsid w:val="002259D3"/>
    <w:rsid w:val="00226216"/>
    <w:rsid w:val="002264AA"/>
    <w:rsid w:val="00227F96"/>
    <w:rsid w:val="002303B1"/>
    <w:rsid w:val="00230EDC"/>
    <w:rsid w:val="00231EB1"/>
    <w:rsid w:val="00232E18"/>
    <w:rsid w:val="00233566"/>
    <w:rsid w:val="00233951"/>
    <w:rsid w:val="00241B86"/>
    <w:rsid w:val="00243B93"/>
    <w:rsid w:val="002447E4"/>
    <w:rsid w:val="00245414"/>
    <w:rsid w:val="00246A33"/>
    <w:rsid w:val="00246D0F"/>
    <w:rsid w:val="00247D1F"/>
    <w:rsid w:val="002514ED"/>
    <w:rsid w:val="00251523"/>
    <w:rsid w:val="00252273"/>
    <w:rsid w:val="00253FFE"/>
    <w:rsid w:val="00257471"/>
    <w:rsid w:val="00257E9C"/>
    <w:rsid w:val="00263964"/>
    <w:rsid w:val="002639CB"/>
    <w:rsid w:val="002642F7"/>
    <w:rsid w:val="00267497"/>
    <w:rsid w:val="00270655"/>
    <w:rsid w:val="00273FD3"/>
    <w:rsid w:val="00274104"/>
    <w:rsid w:val="00275099"/>
    <w:rsid w:val="0027561D"/>
    <w:rsid w:val="002773DC"/>
    <w:rsid w:val="00277CCD"/>
    <w:rsid w:val="00280961"/>
    <w:rsid w:val="00280A83"/>
    <w:rsid w:val="002847F4"/>
    <w:rsid w:val="0028667C"/>
    <w:rsid w:val="00286B65"/>
    <w:rsid w:val="00286CD8"/>
    <w:rsid w:val="00287D54"/>
    <w:rsid w:val="00287F0C"/>
    <w:rsid w:val="0029123C"/>
    <w:rsid w:val="002927D9"/>
    <w:rsid w:val="0029556E"/>
    <w:rsid w:val="002A1E30"/>
    <w:rsid w:val="002A28A3"/>
    <w:rsid w:val="002A3105"/>
    <w:rsid w:val="002A47A3"/>
    <w:rsid w:val="002A5899"/>
    <w:rsid w:val="002A61C1"/>
    <w:rsid w:val="002A6ADA"/>
    <w:rsid w:val="002A719E"/>
    <w:rsid w:val="002A7895"/>
    <w:rsid w:val="002B0836"/>
    <w:rsid w:val="002B0838"/>
    <w:rsid w:val="002B111D"/>
    <w:rsid w:val="002B172D"/>
    <w:rsid w:val="002B1A57"/>
    <w:rsid w:val="002B3CDE"/>
    <w:rsid w:val="002B3D62"/>
    <w:rsid w:val="002B4D60"/>
    <w:rsid w:val="002B5A2F"/>
    <w:rsid w:val="002B63F6"/>
    <w:rsid w:val="002B705C"/>
    <w:rsid w:val="002C0A3F"/>
    <w:rsid w:val="002C0E9D"/>
    <w:rsid w:val="002C3FA7"/>
    <w:rsid w:val="002C620E"/>
    <w:rsid w:val="002C725F"/>
    <w:rsid w:val="002C7561"/>
    <w:rsid w:val="002D3006"/>
    <w:rsid w:val="002D30D3"/>
    <w:rsid w:val="002D445D"/>
    <w:rsid w:val="002D45EC"/>
    <w:rsid w:val="002D4712"/>
    <w:rsid w:val="002D479D"/>
    <w:rsid w:val="002D5E52"/>
    <w:rsid w:val="002D6ED2"/>
    <w:rsid w:val="002D7687"/>
    <w:rsid w:val="002E01FB"/>
    <w:rsid w:val="002E144E"/>
    <w:rsid w:val="002E154B"/>
    <w:rsid w:val="002E1695"/>
    <w:rsid w:val="002E1AB5"/>
    <w:rsid w:val="002E28C1"/>
    <w:rsid w:val="002E58F0"/>
    <w:rsid w:val="002E63AD"/>
    <w:rsid w:val="002E74C1"/>
    <w:rsid w:val="002F3C14"/>
    <w:rsid w:val="00300951"/>
    <w:rsid w:val="003027E5"/>
    <w:rsid w:val="003027F0"/>
    <w:rsid w:val="00303719"/>
    <w:rsid w:val="00303AE9"/>
    <w:rsid w:val="00304A41"/>
    <w:rsid w:val="003054A8"/>
    <w:rsid w:val="003054D2"/>
    <w:rsid w:val="00305FE1"/>
    <w:rsid w:val="00306366"/>
    <w:rsid w:val="00311367"/>
    <w:rsid w:val="0031144C"/>
    <w:rsid w:val="0031149D"/>
    <w:rsid w:val="00312FF3"/>
    <w:rsid w:val="0031322B"/>
    <w:rsid w:val="003134B7"/>
    <w:rsid w:val="003136DE"/>
    <w:rsid w:val="00314369"/>
    <w:rsid w:val="00315124"/>
    <w:rsid w:val="003152FC"/>
    <w:rsid w:val="00315AD1"/>
    <w:rsid w:val="00315DBD"/>
    <w:rsid w:val="003165EB"/>
    <w:rsid w:val="00317074"/>
    <w:rsid w:val="00317ECE"/>
    <w:rsid w:val="00321546"/>
    <w:rsid w:val="003215F1"/>
    <w:rsid w:val="00322E43"/>
    <w:rsid w:val="00323F69"/>
    <w:rsid w:val="00324C97"/>
    <w:rsid w:val="00331FA4"/>
    <w:rsid w:val="00334A40"/>
    <w:rsid w:val="0033540E"/>
    <w:rsid w:val="00337037"/>
    <w:rsid w:val="003376C3"/>
    <w:rsid w:val="003378CB"/>
    <w:rsid w:val="00337B06"/>
    <w:rsid w:val="003438CC"/>
    <w:rsid w:val="003454C4"/>
    <w:rsid w:val="003467DB"/>
    <w:rsid w:val="003523F3"/>
    <w:rsid w:val="0035376B"/>
    <w:rsid w:val="00355F94"/>
    <w:rsid w:val="003620A8"/>
    <w:rsid w:val="00364C95"/>
    <w:rsid w:val="00367850"/>
    <w:rsid w:val="00370CBE"/>
    <w:rsid w:val="00370E0A"/>
    <w:rsid w:val="0037246E"/>
    <w:rsid w:val="0037300F"/>
    <w:rsid w:val="00375F66"/>
    <w:rsid w:val="00376E4B"/>
    <w:rsid w:val="00377A42"/>
    <w:rsid w:val="00381C81"/>
    <w:rsid w:val="00382015"/>
    <w:rsid w:val="0038287B"/>
    <w:rsid w:val="00384E27"/>
    <w:rsid w:val="003902C1"/>
    <w:rsid w:val="003906E3"/>
    <w:rsid w:val="00391D9F"/>
    <w:rsid w:val="003928DC"/>
    <w:rsid w:val="00392E05"/>
    <w:rsid w:val="00395DF4"/>
    <w:rsid w:val="00395E19"/>
    <w:rsid w:val="00396DBE"/>
    <w:rsid w:val="003A0C0A"/>
    <w:rsid w:val="003A0CC6"/>
    <w:rsid w:val="003A1422"/>
    <w:rsid w:val="003A186C"/>
    <w:rsid w:val="003A1F4F"/>
    <w:rsid w:val="003A29B3"/>
    <w:rsid w:val="003A2DE0"/>
    <w:rsid w:val="003A3C1D"/>
    <w:rsid w:val="003A3C75"/>
    <w:rsid w:val="003A5806"/>
    <w:rsid w:val="003A6AF7"/>
    <w:rsid w:val="003A7C8F"/>
    <w:rsid w:val="003B0850"/>
    <w:rsid w:val="003B0D0E"/>
    <w:rsid w:val="003B28AC"/>
    <w:rsid w:val="003B2F5E"/>
    <w:rsid w:val="003B3374"/>
    <w:rsid w:val="003B3D1B"/>
    <w:rsid w:val="003B3F3B"/>
    <w:rsid w:val="003B580F"/>
    <w:rsid w:val="003B6828"/>
    <w:rsid w:val="003C00FB"/>
    <w:rsid w:val="003C28C1"/>
    <w:rsid w:val="003C371C"/>
    <w:rsid w:val="003C3E02"/>
    <w:rsid w:val="003C5E15"/>
    <w:rsid w:val="003C5E35"/>
    <w:rsid w:val="003C6F74"/>
    <w:rsid w:val="003C7B34"/>
    <w:rsid w:val="003D01BC"/>
    <w:rsid w:val="003D0A48"/>
    <w:rsid w:val="003D13D6"/>
    <w:rsid w:val="003D2FA3"/>
    <w:rsid w:val="003D3EDF"/>
    <w:rsid w:val="003D3EE9"/>
    <w:rsid w:val="003D77D0"/>
    <w:rsid w:val="003E018F"/>
    <w:rsid w:val="003E09BA"/>
    <w:rsid w:val="003E1AC3"/>
    <w:rsid w:val="003E356B"/>
    <w:rsid w:val="003E3C91"/>
    <w:rsid w:val="003E3D38"/>
    <w:rsid w:val="003E4742"/>
    <w:rsid w:val="003E495F"/>
    <w:rsid w:val="003E5096"/>
    <w:rsid w:val="003F04FC"/>
    <w:rsid w:val="003F0BA1"/>
    <w:rsid w:val="003F4040"/>
    <w:rsid w:val="003F4E19"/>
    <w:rsid w:val="003F58F2"/>
    <w:rsid w:val="003F5E54"/>
    <w:rsid w:val="003F61A7"/>
    <w:rsid w:val="00400A20"/>
    <w:rsid w:val="00402F76"/>
    <w:rsid w:val="00403D62"/>
    <w:rsid w:val="00403F9D"/>
    <w:rsid w:val="004043F8"/>
    <w:rsid w:val="00406F21"/>
    <w:rsid w:val="00406F3C"/>
    <w:rsid w:val="00411546"/>
    <w:rsid w:val="00413B13"/>
    <w:rsid w:val="00413E3E"/>
    <w:rsid w:val="004147C7"/>
    <w:rsid w:val="00414A0A"/>
    <w:rsid w:val="004153A9"/>
    <w:rsid w:val="0041705D"/>
    <w:rsid w:val="00421577"/>
    <w:rsid w:val="00423217"/>
    <w:rsid w:val="00424199"/>
    <w:rsid w:val="0042747C"/>
    <w:rsid w:val="004307DD"/>
    <w:rsid w:val="00430BF5"/>
    <w:rsid w:val="00431B8E"/>
    <w:rsid w:val="00432D86"/>
    <w:rsid w:val="00433704"/>
    <w:rsid w:val="00433AB5"/>
    <w:rsid w:val="00435EB5"/>
    <w:rsid w:val="0043645B"/>
    <w:rsid w:val="004426C1"/>
    <w:rsid w:val="0044309B"/>
    <w:rsid w:val="00443A6E"/>
    <w:rsid w:val="00443FFB"/>
    <w:rsid w:val="0044422C"/>
    <w:rsid w:val="00444287"/>
    <w:rsid w:val="00444615"/>
    <w:rsid w:val="004456C7"/>
    <w:rsid w:val="00445D4A"/>
    <w:rsid w:val="004476D2"/>
    <w:rsid w:val="00447E07"/>
    <w:rsid w:val="004511AA"/>
    <w:rsid w:val="0045298A"/>
    <w:rsid w:val="00453056"/>
    <w:rsid w:val="004535E1"/>
    <w:rsid w:val="00455AD5"/>
    <w:rsid w:val="004565D3"/>
    <w:rsid w:val="00456B7D"/>
    <w:rsid w:val="0045782B"/>
    <w:rsid w:val="0046021F"/>
    <w:rsid w:val="0046072C"/>
    <w:rsid w:val="0046152E"/>
    <w:rsid w:val="00461F9E"/>
    <w:rsid w:val="00462B02"/>
    <w:rsid w:val="00463596"/>
    <w:rsid w:val="00463973"/>
    <w:rsid w:val="00463FBA"/>
    <w:rsid w:val="004649D5"/>
    <w:rsid w:val="004653F9"/>
    <w:rsid w:val="00465FC4"/>
    <w:rsid w:val="00467D8B"/>
    <w:rsid w:val="00467F80"/>
    <w:rsid w:val="004719E6"/>
    <w:rsid w:val="004727D3"/>
    <w:rsid w:val="00472DAE"/>
    <w:rsid w:val="00474E0A"/>
    <w:rsid w:val="0047764F"/>
    <w:rsid w:val="0048018D"/>
    <w:rsid w:val="00484819"/>
    <w:rsid w:val="00485C1A"/>
    <w:rsid w:val="004907D5"/>
    <w:rsid w:val="00490AED"/>
    <w:rsid w:val="00490F68"/>
    <w:rsid w:val="00491370"/>
    <w:rsid w:val="004A0678"/>
    <w:rsid w:val="004A0D3A"/>
    <w:rsid w:val="004A0DF0"/>
    <w:rsid w:val="004A13C0"/>
    <w:rsid w:val="004A21B2"/>
    <w:rsid w:val="004A2597"/>
    <w:rsid w:val="004A65B2"/>
    <w:rsid w:val="004A6B26"/>
    <w:rsid w:val="004B008C"/>
    <w:rsid w:val="004B221E"/>
    <w:rsid w:val="004B2992"/>
    <w:rsid w:val="004B669A"/>
    <w:rsid w:val="004B6783"/>
    <w:rsid w:val="004B6BAD"/>
    <w:rsid w:val="004B7E73"/>
    <w:rsid w:val="004C326A"/>
    <w:rsid w:val="004C4F53"/>
    <w:rsid w:val="004C536A"/>
    <w:rsid w:val="004C53D7"/>
    <w:rsid w:val="004C6994"/>
    <w:rsid w:val="004C7D62"/>
    <w:rsid w:val="004D109B"/>
    <w:rsid w:val="004D3C55"/>
    <w:rsid w:val="004D54FE"/>
    <w:rsid w:val="004D5FB0"/>
    <w:rsid w:val="004D7EBC"/>
    <w:rsid w:val="004E01F0"/>
    <w:rsid w:val="004E10BD"/>
    <w:rsid w:val="004E2CCF"/>
    <w:rsid w:val="004E4A1A"/>
    <w:rsid w:val="004E5D89"/>
    <w:rsid w:val="004E6044"/>
    <w:rsid w:val="004E7062"/>
    <w:rsid w:val="004F08EF"/>
    <w:rsid w:val="004F0AA7"/>
    <w:rsid w:val="004F2BA6"/>
    <w:rsid w:val="004F3EF1"/>
    <w:rsid w:val="004F4468"/>
    <w:rsid w:val="004F66CB"/>
    <w:rsid w:val="004F6BF4"/>
    <w:rsid w:val="00500809"/>
    <w:rsid w:val="0050162A"/>
    <w:rsid w:val="00502248"/>
    <w:rsid w:val="00502478"/>
    <w:rsid w:val="00503B11"/>
    <w:rsid w:val="00504034"/>
    <w:rsid w:val="0050431D"/>
    <w:rsid w:val="005043B6"/>
    <w:rsid w:val="00505E58"/>
    <w:rsid w:val="005065C9"/>
    <w:rsid w:val="0050690D"/>
    <w:rsid w:val="0050693C"/>
    <w:rsid w:val="00507A50"/>
    <w:rsid w:val="00510A42"/>
    <w:rsid w:val="00510B67"/>
    <w:rsid w:val="0051258B"/>
    <w:rsid w:val="00512B8E"/>
    <w:rsid w:val="00513C43"/>
    <w:rsid w:val="00514388"/>
    <w:rsid w:val="00515152"/>
    <w:rsid w:val="005165D5"/>
    <w:rsid w:val="00517650"/>
    <w:rsid w:val="005213F2"/>
    <w:rsid w:val="00521416"/>
    <w:rsid w:val="005214D7"/>
    <w:rsid w:val="00522CBA"/>
    <w:rsid w:val="005246E2"/>
    <w:rsid w:val="00527079"/>
    <w:rsid w:val="00531565"/>
    <w:rsid w:val="00531EF8"/>
    <w:rsid w:val="00532D43"/>
    <w:rsid w:val="005337C9"/>
    <w:rsid w:val="00534447"/>
    <w:rsid w:val="00536339"/>
    <w:rsid w:val="00536544"/>
    <w:rsid w:val="0053743B"/>
    <w:rsid w:val="00537D29"/>
    <w:rsid w:val="005408FC"/>
    <w:rsid w:val="00541EE7"/>
    <w:rsid w:val="00542321"/>
    <w:rsid w:val="00545EC9"/>
    <w:rsid w:val="005468E5"/>
    <w:rsid w:val="0055199B"/>
    <w:rsid w:val="00552C5E"/>
    <w:rsid w:val="005536E0"/>
    <w:rsid w:val="005537D1"/>
    <w:rsid w:val="005542C1"/>
    <w:rsid w:val="005552F9"/>
    <w:rsid w:val="005605ED"/>
    <w:rsid w:val="0056065B"/>
    <w:rsid w:val="00562524"/>
    <w:rsid w:val="005655AA"/>
    <w:rsid w:val="00565B53"/>
    <w:rsid w:val="005663A6"/>
    <w:rsid w:val="00567986"/>
    <w:rsid w:val="00571D31"/>
    <w:rsid w:val="005739FD"/>
    <w:rsid w:val="00576766"/>
    <w:rsid w:val="005772E7"/>
    <w:rsid w:val="00580468"/>
    <w:rsid w:val="00581249"/>
    <w:rsid w:val="00581FDB"/>
    <w:rsid w:val="00584C72"/>
    <w:rsid w:val="00585B1A"/>
    <w:rsid w:val="00585ECE"/>
    <w:rsid w:val="00586C36"/>
    <w:rsid w:val="00587030"/>
    <w:rsid w:val="0058718E"/>
    <w:rsid w:val="00587CFB"/>
    <w:rsid w:val="00591F23"/>
    <w:rsid w:val="00592E65"/>
    <w:rsid w:val="00593C00"/>
    <w:rsid w:val="00593C23"/>
    <w:rsid w:val="005943B6"/>
    <w:rsid w:val="00595085"/>
    <w:rsid w:val="005968D3"/>
    <w:rsid w:val="00597DBD"/>
    <w:rsid w:val="005A0F7D"/>
    <w:rsid w:val="005A0FC6"/>
    <w:rsid w:val="005A27E1"/>
    <w:rsid w:val="005A29E3"/>
    <w:rsid w:val="005A2C20"/>
    <w:rsid w:val="005A3251"/>
    <w:rsid w:val="005A3978"/>
    <w:rsid w:val="005A6689"/>
    <w:rsid w:val="005B1FBB"/>
    <w:rsid w:val="005B2253"/>
    <w:rsid w:val="005B5353"/>
    <w:rsid w:val="005C0654"/>
    <w:rsid w:val="005C1CD2"/>
    <w:rsid w:val="005C2065"/>
    <w:rsid w:val="005C25EA"/>
    <w:rsid w:val="005C2C44"/>
    <w:rsid w:val="005C34EA"/>
    <w:rsid w:val="005C5171"/>
    <w:rsid w:val="005C6D6D"/>
    <w:rsid w:val="005D002E"/>
    <w:rsid w:val="005D0C71"/>
    <w:rsid w:val="005D45C6"/>
    <w:rsid w:val="005D4B8D"/>
    <w:rsid w:val="005D4D85"/>
    <w:rsid w:val="005D7C32"/>
    <w:rsid w:val="005E063B"/>
    <w:rsid w:val="005E18A4"/>
    <w:rsid w:val="005E42D6"/>
    <w:rsid w:val="005E4307"/>
    <w:rsid w:val="005E4323"/>
    <w:rsid w:val="005E6AD0"/>
    <w:rsid w:val="005F052F"/>
    <w:rsid w:val="005F0855"/>
    <w:rsid w:val="005F2502"/>
    <w:rsid w:val="005F5E79"/>
    <w:rsid w:val="005F75CE"/>
    <w:rsid w:val="005F7C70"/>
    <w:rsid w:val="0060176F"/>
    <w:rsid w:val="006025F5"/>
    <w:rsid w:val="0060397A"/>
    <w:rsid w:val="00604B76"/>
    <w:rsid w:val="00606571"/>
    <w:rsid w:val="006071F4"/>
    <w:rsid w:val="00607316"/>
    <w:rsid w:val="00607F56"/>
    <w:rsid w:val="006106C9"/>
    <w:rsid w:val="0061105A"/>
    <w:rsid w:val="00611995"/>
    <w:rsid w:val="00612DF0"/>
    <w:rsid w:val="006153BB"/>
    <w:rsid w:val="006155AE"/>
    <w:rsid w:val="0062126E"/>
    <w:rsid w:val="006214C0"/>
    <w:rsid w:val="00622D7F"/>
    <w:rsid w:val="006256C0"/>
    <w:rsid w:val="006320FD"/>
    <w:rsid w:val="00640972"/>
    <w:rsid w:val="0064325D"/>
    <w:rsid w:val="00645203"/>
    <w:rsid w:val="00645F70"/>
    <w:rsid w:val="0064641B"/>
    <w:rsid w:val="00646A6C"/>
    <w:rsid w:val="00647097"/>
    <w:rsid w:val="00647AA7"/>
    <w:rsid w:val="006508C2"/>
    <w:rsid w:val="006522BB"/>
    <w:rsid w:val="00652412"/>
    <w:rsid w:val="00655FB6"/>
    <w:rsid w:val="006601A2"/>
    <w:rsid w:val="006628F1"/>
    <w:rsid w:val="00662D26"/>
    <w:rsid w:val="006633D3"/>
    <w:rsid w:val="00664E45"/>
    <w:rsid w:val="00665AF8"/>
    <w:rsid w:val="006739A3"/>
    <w:rsid w:val="00674A29"/>
    <w:rsid w:val="006761C4"/>
    <w:rsid w:val="0067637D"/>
    <w:rsid w:val="00676817"/>
    <w:rsid w:val="006813C4"/>
    <w:rsid w:val="00681DFC"/>
    <w:rsid w:val="00682286"/>
    <w:rsid w:val="0068336C"/>
    <w:rsid w:val="00684D22"/>
    <w:rsid w:val="00685EF2"/>
    <w:rsid w:val="006863D1"/>
    <w:rsid w:val="006863E6"/>
    <w:rsid w:val="00686A2D"/>
    <w:rsid w:val="00687B5F"/>
    <w:rsid w:val="00687CAF"/>
    <w:rsid w:val="00690410"/>
    <w:rsid w:val="006925DE"/>
    <w:rsid w:val="00692A7E"/>
    <w:rsid w:val="00692E52"/>
    <w:rsid w:val="006957DA"/>
    <w:rsid w:val="006958CA"/>
    <w:rsid w:val="006968FC"/>
    <w:rsid w:val="006A3439"/>
    <w:rsid w:val="006A4622"/>
    <w:rsid w:val="006A4AA5"/>
    <w:rsid w:val="006A50CD"/>
    <w:rsid w:val="006A5D23"/>
    <w:rsid w:val="006A677B"/>
    <w:rsid w:val="006A689C"/>
    <w:rsid w:val="006B42CF"/>
    <w:rsid w:val="006B4F88"/>
    <w:rsid w:val="006B5668"/>
    <w:rsid w:val="006B69FA"/>
    <w:rsid w:val="006C0253"/>
    <w:rsid w:val="006C3E57"/>
    <w:rsid w:val="006C50AF"/>
    <w:rsid w:val="006C559A"/>
    <w:rsid w:val="006C6C88"/>
    <w:rsid w:val="006C79CB"/>
    <w:rsid w:val="006D127D"/>
    <w:rsid w:val="006D3340"/>
    <w:rsid w:val="006D3363"/>
    <w:rsid w:val="006D5A1F"/>
    <w:rsid w:val="006D6081"/>
    <w:rsid w:val="006D69EE"/>
    <w:rsid w:val="006D7D34"/>
    <w:rsid w:val="006E0911"/>
    <w:rsid w:val="006E0A7F"/>
    <w:rsid w:val="006E0F50"/>
    <w:rsid w:val="006E1FB1"/>
    <w:rsid w:val="006F2DBE"/>
    <w:rsid w:val="006F419B"/>
    <w:rsid w:val="006F4664"/>
    <w:rsid w:val="006F493F"/>
    <w:rsid w:val="006F59C9"/>
    <w:rsid w:val="00700B20"/>
    <w:rsid w:val="00702CC5"/>
    <w:rsid w:val="00703A29"/>
    <w:rsid w:val="00710F72"/>
    <w:rsid w:val="007122A1"/>
    <w:rsid w:val="0071289D"/>
    <w:rsid w:val="00712988"/>
    <w:rsid w:val="007169D7"/>
    <w:rsid w:val="0072078A"/>
    <w:rsid w:val="007235BE"/>
    <w:rsid w:val="007244DF"/>
    <w:rsid w:val="00724D04"/>
    <w:rsid w:val="00726C77"/>
    <w:rsid w:val="0072795C"/>
    <w:rsid w:val="007306B9"/>
    <w:rsid w:val="00730E4B"/>
    <w:rsid w:val="00731264"/>
    <w:rsid w:val="00731627"/>
    <w:rsid w:val="0073172E"/>
    <w:rsid w:val="00732035"/>
    <w:rsid w:val="00734C99"/>
    <w:rsid w:val="00736881"/>
    <w:rsid w:val="00737ACD"/>
    <w:rsid w:val="00737ECB"/>
    <w:rsid w:val="0074024D"/>
    <w:rsid w:val="00740950"/>
    <w:rsid w:val="007431CA"/>
    <w:rsid w:val="00746286"/>
    <w:rsid w:val="00750610"/>
    <w:rsid w:val="007522C9"/>
    <w:rsid w:val="007523CD"/>
    <w:rsid w:val="00753ED8"/>
    <w:rsid w:val="00757080"/>
    <w:rsid w:val="007577E7"/>
    <w:rsid w:val="00757D91"/>
    <w:rsid w:val="00760F00"/>
    <w:rsid w:val="0076191E"/>
    <w:rsid w:val="00762085"/>
    <w:rsid w:val="00762337"/>
    <w:rsid w:val="007623CB"/>
    <w:rsid w:val="0076420E"/>
    <w:rsid w:val="00764696"/>
    <w:rsid w:val="007650C2"/>
    <w:rsid w:val="00767F53"/>
    <w:rsid w:val="007703D4"/>
    <w:rsid w:val="00770BDD"/>
    <w:rsid w:val="00771919"/>
    <w:rsid w:val="007734CC"/>
    <w:rsid w:val="00774CE4"/>
    <w:rsid w:val="00775765"/>
    <w:rsid w:val="007764B3"/>
    <w:rsid w:val="00776C9F"/>
    <w:rsid w:val="00777D05"/>
    <w:rsid w:val="0078053A"/>
    <w:rsid w:val="0078246F"/>
    <w:rsid w:val="0078433F"/>
    <w:rsid w:val="00786DA6"/>
    <w:rsid w:val="00787544"/>
    <w:rsid w:val="0079046E"/>
    <w:rsid w:val="0079172B"/>
    <w:rsid w:val="00791D22"/>
    <w:rsid w:val="00792A93"/>
    <w:rsid w:val="00792E93"/>
    <w:rsid w:val="00792F23"/>
    <w:rsid w:val="007935B4"/>
    <w:rsid w:val="007938A8"/>
    <w:rsid w:val="0079617E"/>
    <w:rsid w:val="00796A6C"/>
    <w:rsid w:val="00796DFA"/>
    <w:rsid w:val="00797774"/>
    <w:rsid w:val="007A3534"/>
    <w:rsid w:val="007A522B"/>
    <w:rsid w:val="007A7215"/>
    <w:rsid w:val="007A79F9"/>
    <w:rsid w:val="007B1A2F"/>
    <w:rsid w:val="007B3C44"/>
    <w:rsid w:val="007B3E92"/>
    <w:rsid w:val="007B5C94"/>
    <w:rsid w:val="007B72D0"/>
    <w:rsid w:val="007B7428"/>
    <w:rsid w:val="007C0D6F"/>
    <w:rsid w:val="007C1847"/>
    <w:rsid w:val="007C189C"/>
    <w:rsid w:val="007C21B7"/>
    <w:rsid w:val="007C3B24"/>
    <w:rsid w:val="007C3C8E"/>
    <w:rsid w:val="007C623D"/>
    <w:rsid w:val="007D1861"/>
    <w:rsid w:val="007D1D7D"/>
    <w:rsid w:val="007D2693"/>
    <w:rsid w:val="007D38F2"/>
    <w:rsid w:val="007D5DEB"/>
    <w:rsid w:val="007D5FDE"/>
    <w:rsid w:val="007D6088"/>
    <w:rsid w:val="007D6C71"/>
    <w:rsid w:val="007D7D90"/>
    <w:rsid w:val="007E0B29"/>
    <w:rsid w:val="007E0F38"/>
    <w:rsid w:val="007E169E"/>
    <w:rsid w:val="007E1A02"/>
    <w:rsid w:val="007E2800"/>
    <w:rsid w:val="007E4757"/>
    <w:rsid w:val="007E550F"/>
    <w:rsid w:val="007E5931"/>
    <w:rsid w:val="007E5BFC"/>
    <w:rsid w:val="007E622F"/>
    <w:rsid w:val="007E6591"/>
    <w:rsid w:val="007F31E6"/>
    <w:rsid w:val="007F361F"/>
    <w:rsid w:val="007F3A47"/>
    <w:rsid w:val="007F4BB1"/>
    <w:rsid w:val="007F54C1"/>
    <w:rsid w:val="007F5C2B"/>
    <w:rsid w:val="007F5FB6"/>
    <w:rsid w:val="007F6234"/>
    <w:rsid w:val="007F7D2F"/>
    <w:rsid w:val="008036DD"/>
    <w:rsid w:val="00804191"/>
    <w:rsid w:val="00804AC8"/>
    <w:rsid w:val="008050B4"/>
    <w:rsid w:val="00805872"/>
    <w:rsid w:val="00806000"/>
    <w:rsid w:val="008062D2"/>
    <w:rsid w:val="00806478"/>
    <w:rsid w:val="00810A1B"/>
    <w:rsid w:val="00810A39"/>
    <w:rsid w:val="00812EF0"/>
    <w:rsid w:val="008136DE"/>
    <w:rsid w:val="00816EAC"/>
    <w:rsid w:val="00817775"/>
    <w:rsid w:val="00817DA4"/>
    <w:rsid w:val="008202BB"/>
    <w:rsid w:val="00822C5C"/>
    <w:rsid w:val="00823F7C"/>
    <w:rsid w:val="00825032"/>
    <w:rsid w:val="008263A4"/>
    <w:rsid w:val="00826575"/>
    <w:rsid w:val="00832450"/>
    <w:rsid w:val="008328D9"/>
    <w:rsid w:val="00832C91"/>
    <w:rsid w:val="00834B64"/>
    <w:rsid w:val="00836678"/>
    <w:rsid w:val="00837105"/>
    <w:rsid w:val="0084064F"/>
    <w:rsid w:val="008406F4"/>
    <w:rsid w:val="008409D0"/>
    <w:rsid w:val="00843F44"/>
    <w:rsid w:val="00844401"/>
    <w:rsid w:val="00844C24"/>
    <w:rsid w:val="0084581F"/>
    <w:rsid w:val="00845C67"/>
    <w:rsid w:val="00846184"/>
    <w:rsid w:val="008474C3"/>
    <w:rsid w:val="008513EB"/>
    <w:rsid w:val="00853115"/>
    <w:rsid w:val="008535D3"/>
    <w:rsid w:val="0085398A"/>
    <w:rsid w:val="00854807"/>
    <w:rsid w:val="00854B61"/>
    <w:rsid w:val="00855E56"/>
    <w:rsid w:val="00856369"/>
    <w:rsid w:val="0085738D"/>
    <w:rsid w:val="00857D1F"/>
    <w:rsid w:val="00862D47"/>
    <w:rsid w:val="008656BA"/>
    <w:rsid w:val="00867622"/>
    <w:rsid w:val="00867930"/>
    <w:rsid w:val="00870F4C"/>
    <w:rsid w:val="00870F7C"/>
    <w:rsid w:val="00871218"/>
    <w:rsid w:val="0087270D"/>
    <w:rsid w:val="00872AC5"/>
    <w:rsid w:val="00872EF9"/>
    <w:rsid w:val="0087313C"/>
    <w:rsid w:val="00876564"/>
    <w:rsid w:val="008775E7"/>
    <w:rsid w:val="00880955"/>
    <w:rsid w:val="00880E6F"/>
    <w:rsid w:val="008828AD"/>
    <w:rsid w:val="00884FDE"/>
    <w:rsid w:val="0088583C"/>
    <w:rsid w:val="0088610E"/>
    <w:rsid w:val="008869A6"/>
    <w:rsid w:val="00886DDA"/>
    <w:rsid w:val="00887E0B"/>
    <w:rsid w:val="00890925"/>
    <w:rsid w:val="00891C91"/>
    <w:rsid w:val="008921B2"/>
    <w:rsid w:val="00893052"/>
    <w:rsid w:val="008949FE"/>
    <w:rsid w:val="00894DDB"/>
    <w:rsid w:val="00896593"/>
    <w:rsid w:val="00896CA1"/>
    <w:rsid w:val="00896F86"/>
    <w:rsid w:val="00897323"/>
    <w:rsid w:val="0089763F"/>
    <w:rsid w:val="008A01F3"/>
    <w:rsid w:val="008A1456"/>
    <w:rsid w:val="008A26D8"/>
    <w:rsid w:val="008B074D"/>
    <w:rsid w:val="008B1015"/>
    <w:rsid w:val="008B1627"/>
    <w:rsid w:val="008B1EA6"/>
    <w:rsid w:val="008B3BC5"/>
    <w:rsid w:val="008B4699"/>
    <w:rsid w:val="008B5E2D"/>
    <w:rsid w:val="008B61A8"/>
    <w:rsid w:val="008B628A"/>
    <w:rsid w:val="008B6568"/>
    <w:rsid w:val="008B6CF5"/>
    <w:rsid w:val="008B6DAE"/>
    <w:rsid w:val="008C066C"/>
    <w:rsid w:val="008C0ED4"/>
    <w:rsid w:val="008C1A37"/>
    <w:rsid w:val="008C3915"/>
    <w:rsid w:val="008C4828"/>
    <w:rsid w:val="008C4E86"/>
    <w:rsid w:val="008C6409"/>
    <w:rsid w:val="008D04F3"/>
    <w:rsid w:val="008D369F"/>
    <w:rsid w:val="008D390E"/>
    <w:rsid w:val="008D3CC5"/>
    <w:rsid w:val="008D494C"/>
    <w:rsid w:val="008D783D"/>
    <w:rsid w:val="008D794A"/>
    <w:rsid w:val="008E1BBD"/>
    <w:rsid w:val="008E1ECC"/>
    <w:rsid w:val="008F06D8"/>
    <w:rsid w:val="008F1513"/>
    <w:rsid w:val="008F281C"/>
    <w:rsid w:val="008F3F1E"/>
    <w:rsid w:val="008F4036"/>
    <w:rsid w:val="008F4531"/>
    <w:rsid w:val="008F4915"/>
    <w:rsid w:val="008F6CCD"/>
    <w:rsid w:val="008F71D3"/>
    <w:rsid w:val="0090024B"/>
    <w:rsid w:val="00900294"/>
    <w:rsid w:val="00900CBA"/>
    <w:rsid w:val="0090127A"/>
    <w:rsid w:val="009025CD"/>
    <w:rsid w:val="00902CA2"/>
    <w:rsid w:val="00903A2B"/>
    <w:rsid w:val="00904B79"/>
    <w:rsid w:val="0090671C"/>
    <w:rsid w:val="00907FF6"/>
    <w:rsid w:val="00911A08"/>
    <w:rsid w:val="00912794"/>
    <w:rsid w:val="00912C96"/>
    <w:rsid w:val="00913425"/>
    <w:rsid w:val="009134DB"/>
    <w:rsid w:val="00914398"/>
    <w:rsid w:val="0091453D"/>
    <w:rsid w:val="009149F7"/>
    <w:rsid w:val="00917B74"/>
    <w:rsid w:val="009212C0"/>
    <w:rsid w:val="009214E8"/>
    <w:rsid w:val="0092172C"/>
    <w:rsid w:val="00921ECD"/>
    <w:rsid w:val="00923948"/>
    <w:rsid w:val="009247C0"/>
    <w:rsid w:val="009247CF"/>
    <w:rsid w:val="00925CE6"/>
    <w:rsid w:val="00927586"/>
    <w:rsid w:val="00927826"/>
    <w:rsid w:val="009312C3"/>
    <w:rsid w:val="00934234"/>
    <w:rsid w:val="00935BCD"/>
    <w:rsid w:val="0094291E"/>
    <w:rsid w:val="00942E15"/>
    <w:rsid w:val="00943327"/>
    <w:rsid w:val="009476BD"/>
    <w:rsid w:val="0095026E"/>
    <w:rsid w:val="00951258"/>
    <w:rsid w:val="0095174A"/>
    <w:rsid w:val="009522CE"/>
    <w:rsid w:val="00952487"/>
    <w:rsid w:val="009555BB"/>
    <w:rsid w:val="00956E33"/>
    <w:rsid w:val="0095741A"/>
    <w:rsid w:val="00961B34"/>
    <w:rsid w:val="009631C4"/>
    <w:rsid w:val="00964491"/>
    <w:rsid w:val="00966E29"/>
    <w:rsid w:val="009673AD"/>
    <w:rsid w:val="00967BCB"/>
    <w:rsid w:val="0097035D"/>
    <w:rsid w:val="00971338"/>
    <w:rsid w:val="009719D9"/>
    <w:rsid w:val="00973E46"/>
    <w:rsid w:val="009757EB"/>
    <w:rsid w:val="00976A34"/>
    <w:rsid w:val="00976B4C"/>
    <w:rsid w:val="0098028F"/>
    <w:rsid w:val="0098180A"/>
    <w:rsid w:val="00982158"/>
    <w:rsid w:val="0098375A"/>
    <w:rsid w:val="009844B0"/>
    <w:rsid w:val="0098579E"/>
    <w:rsid w:val="009858BC"/>
    <w:rsid w:val="009866AF"/>
    <w:rsid w:val="00986D36"/>
    <w:rsid w:val="009874B0"/>
    <w:rsid w:val="009902CE"/>
    <w:rsid w:val="009907B4"/>
    <w:rsid w:val="00990AA0"/>
    <w:rsid w:val="009915A1"/>
    <w:rsid w:val="0099214A"/>
    <w:rsid w:val="00992415"/>
    <w:rsid w:val="00992EF6"/>
    <w:rsid w:val="00993EED"/>
    <w:rsid w:val="00994EE9"/>
    <w:rsid w:val="00994F66"/>
    <w:rsid w:val="00996A66"/>
    <w:rsid w:val="009971F7"/>
    <w:rsid w:val="00997ABD"/>
    <w:rsid w:val="009A01A1"/>
    <w:rsid w:val="009A127E"/>
    <w:rsid w:val="009A3B90"/>
    <w:rsid w:val="009A462A"/>
    <w:rsid w:val="009A526F"/>
    <w:rsid w:val="009A5BD6"/>
    <w:rsid w:val="009A6D6C"/>
    <w:rsid w:val="009A6E88"/>
    <w:rsid w:val="009A7CAA"/>
    <w:rsid w:val="009B034C"/>
    <w:rsid w:val="009B1BB9"/>
    <w:rsid w:val="009B2192"/>
    <w:rsid w:val="009B2801"/>
    <w:rsid w:val="009B2920"/>
    <w:rsid w:val="009B33AA"/>
    <w:rsid w:val="009B37E8"/>
    <w:rsid w:val="009B3B40"/>
    <w:rsid w:val="009B5C7D"/>
    <w:rsid w:val="009B60FB"/>
    <w:rsid w:val="009B6615"/>
    <w:rsid w:val="009B7D5E"/>
    <w:rsid w:val="009C0A20"/>
    <w:rsid w:val="009C1132"/>
    <w:rsid w:val="009C2330"/>
    <w:rsid w:val="009C23B3"/>
    <w:rsid w:val="009C3064"/>
    <w:rsid w:val="009C3D57"/>
    <w:rsid w:val="009C49E0"/>
    <w:rsid w:val="009C74FD"/>
    <w:rsid w:val="009D4269"/>
    <w:rsid w:val="009D51B0"/>
    <w:rsid w:val="009D6761"/>
    <w:rsid w:val="009D73E5"/>
    <w:rsid w:val="009D7663"/>
    <w:rsid w:val="009E2CE8"/>
    <w:rsid w:val="009E346E"/>
    <w:rsid w:val="009E4054"/>
    <w:rsid w:val="009E4057"/>
    <w:rsid w:val="009E43AF"/>
    <w:rsid w:val="009E6072"/>
    <w:rsid w:val="009E680F"/>
    <w:rsid w:val="009F1382"/>
    <w:rsid w:val="009F160C"/>
    <w:rsid w:val="009F1C9C"/>
    <w:rsid w:val="009F2C26"/>
    <w:rsid w:val="009F2C5F"/>
    <w:rsid w:val="009F3141"/>
    <w:rsid w:val="009F7473"/>
    <w:rsid w:val="00A00CCD"/>
    <w:rsid w:val="00A00DA1"/>
    <w:rsid w:val="00A00F65"/>
    <w:rsid w:val="00A011B6"/>
    <w:rsid w:val="00A0135C"/>
    <w:rsid w:val="00A01CB5"/>
    <w:rsid w:val="00A043DB"/>
    <w:rsid w:val="00A05168"/>
    <w:rsid w:val="00A0721A"/>
    <w:rsid w:val="00A102C2"/>
    <w:rsid w:val="00A108CD"/>
    <w:rsid w:val="00A12091"/>
    <w:rsid w:val="00A1515A"/>
    <w:rsid w:val="00A17448"/>
    <w:rsid w:val="00A221C7"/>
    <w:rsid w:val="00A23654"/>
    <w:rsid w:val="00A24DFC"/>
    <w:rsid w:val="00A25381"/>
    <w:rsid w:val="00A266D9"/>
    <w:rsid w:val="00A27E47"/>
    <w:rsid w:val="00A3044E"/>
    <w:rsid w:val="00A3087A"/>
    <w:rsid w:val="00A32152"/>
    <w:rsid w:val="00A3318C"/>
    <w:rsid w:val="00A34276"/>
    <w:rsid w:val="00A34331"/>
    <w:rsid w:val="00A35492"/>
    <w:rsid w:val="00A362CB"/>
    <w:rsid w:val="00A367EF"/>
    <w:rsid w:val="00A37F71"/>
    <w:rsid w:val="00A43039"/>
    <w:rsid w:val="00A43778"/>
    <w:rsid w:val="00A454BA"/>
    <w:rsid w:val="00A4736D"/>
    <w:rsid w:val="00A500A3"/>
    <w:rsid w:val="00A50AE4"/>
    <w:rsid w:val="00A50C2A"/>
    <w:rsid w:val="00A51ADC"/>
    <w:rsid w:val="00A52D2F"/>
    <w:rsid w:val="00A5406C"/>
    <w:rsid w:val="00A542EE"/>
    <w:rsid w:val="00A565F7"/>
    <w:rsid w:val="00A61679"/>
    <w:rsid w:val="00A61915"/>
    <w:rsid w:val="00A624E7"/>
    <w:rsid w:val="00A6382C"/>
    <w:rsid w:val="00A63BF0"/>
    <w:rsid w:val="00A651B8"/>
    <w:rsid w:val="00A6689C"/>
    <w:rsid w:val="00A72BF6"/>
    <w:rsid w:val="00A73550"/>
    <w:rsid w:val="00A748B5"/>
    <w:rsid w:val="00A757D5"/>
    <w:rsid w:val="00A8056D"/>
    <w:rsid w:val="00A80F2E"/>
    <w:rsid w:val="00A8121C"/>
    <w:rsid w:val="00A814F9"/>
    <w:rsid w:val="00A82852"/>
    <w:rsid w:val="00A8305E"/>
    <w:rsid w:val="00A858EC"/>
    <w:rsid w:val="00A87263"/>
    <w:rsid w:val="00A95196"/>
    <w:rsid w:val="00A979E5"/>
    <w:rsid w:val="00A97D80"/>
    <w:rsid w:val="00A97EFF"/>
    <w:rsid w:val="00AA0293"/>
    <w:rsid w:val="00AA07F7"/>
    <w:rsid w:val="00AA1EC6"/>
    <w:rsid w:val="00AA3EB6"/>
    <w:rsid w:val="00AA5FE9"/>
    <w:rsid w:val="00AA6AE3"/>
    <w:rsid w:val="00AB14F2"/>
    <w:rsid w:val="00AB2060"/>
    <w:rsid w:val="00AB424B"/>
    <w:rsid w:val="00AB4ED1"/>
    <w:rsid w:val="00AB651E"/>
    <w:rsid w:val="00AB6678"/>
    <w:rsid w:val="00AB67A3"/>
    <w:rsid w:val="00AB6A36"/>
    <w:rsid w:val="00AC22A6"/>
    <w:rsid w:val="00AC4B05"/>
    <w:rsid w:val="00AC5C07"/>
    <w:rsid w:val="00AC5C3F"/>
    <w:rsid w:val="00AC7528"/>
    <w:rsid w:val="00AC7688"/>
    <w:rsid w:val="00AD19B6"/>
    <w:rsid w:val="00AD371A"/>
    <w:rsid w:val="00AD3B22"/>
    <w:rsid w:val="00AD3D8F"/>
    <w:rsid w:val="00AD4151"/>
    <w:rsid w:val="00AD494E"/>
    <w:rsid w:val="00AD4C7F"/>
    <w:rsid w:val="00AD75DA"/>
    <w:rsid w:val="00AE02EA"/>
    <w:rsid w:val="00AE068F"/>
    <w:rsid w:val="00AE49A8"/>
    <w:rsid w:val="00AE644B"/>
    <w:rsid w:val="00AE79CB"/>
    <w:rsid w:val="00AE7F29"/>
    <w:rsid w:val="00AF0C2E"/>
    <w:rsid w:val="00AF2DEE"/>
    <w:rsid w:val="00AF34AA"/>
    <w:rsid w:val="00AF46FD"/>
    <w:rsid w:val="00AF47FB"/>
    <w:rsid w:val="00AF5455"/>
    <w:rsid w:val="00AF574F"/>
    <w:rsid w:val="00AF76B0"/>
    <w:rsid w:val="00AF77FC"/>
    <w:rsid w:val="00B004BC"/>
    <w:rsid w:val="00B00F24"/>
    <w:rsid w:val="00B019B3"/>
    <w:rsid w:val="00B01E6A"/>
    <w:rsid w:val="00B024A6"/>
    <w:rsid w:val="00B028DB"/>
    <w:rsid w:val="00B02A3B"/>
    <w:rsid w:val="00B03B6A"/>
    <w:rsid w:val="00B06B4D"/>
    <w:rsid w:val="00B06E11"/>
    <w:rsid w:val="00B06E15"/>
    <w:rsid w:val="00B120F9"/>
    <w:rsid w:val="00B16A8E"/>
    <w:rsid w:val="00B20402"/>
    <w:rsid w:val="00B22516"/>
    <w:rsid w:val="00B226CD"/>
    <w:rsid w:val="00B2293B"/>
    <w:rsid w:val="00B22A21"/>
    <w:rsid w:val="00B23873"/>
    <w:rsid w:val="00B24315"/>
    <w:rsid w:val="00B2470E"/>
    <w:rsid w:val="00B25FFE"/>
    <w:rsid w:val="00B30F31"/>
    <w:rsid w:val="00B3100B"/>
    <w:rsid w:val="00B31A2D"/>
    <w:rsid w:val="00B31D1E"/>
    <w:rsid w:val="00B32862"/>
    <w:rsid w:val="00B32CC8"/>
    <w:rsid w:val="00B3339A"/>
    <w:rsid w:val="00B36963"/>
    <w:rsid w:val="00B3753B"/>
    <w:rsid w:val="00B4014C"/>
    <w:rsid w:val="00B41DBE"/>
    <w:rsid w:val="00B426B3"/>
    <w:rsid w:val="00B42A53"/>
    <w:rsid w:val="00B43057"/>
    <w:rsid w:val="00B43805"/>
    <w:rsid w:val="00B43954"/>
    <w:rsid w:val="00B467E6"/>
    <w:rsid w:val="00B470F2"/>
    <w:rsid w:val="00B5075C"/>
    <w:rsid w:val="00B507C4"/>
    <w:rsid w:val="00B5100F"/>
    <w:rsid w:val="00B5111E"/>
    <w:rsid w:val="00B51541"/>
    <w:rsid w:val="00B52EE0"/>
    <w:rsid w:val="00B5426D"/>
    <w:rsid w:val="00B5474E"/>
    <w:rsid w:val="00B5490F"/>
    <w:rsid w:val="00B5652B"/>
    <w:rsid w:val="00B572BF"/>
    <w:rsid w:val="00B579DA"/>
    <w:rsid w:val="00B62CA0"/>
    <w:rsid w:val="00B63F86"/>
    <w:rsid w:val="00B64DD2"/>
    <w:rsid w:val="00B6615F"/>
    <w:rsid w:val="00B670E1"/>
    <w:rsid w:val="00B7084D"/>
    <w:rsid w:val="00B708E7"/>
    <w:rsid w:val="00B70EF8"/>
    <w:rsid w:val="00B71070"/>
    <w:rsid w:val="00B712AF"/>
    <w:rsid w:val="00B73520"/>
    <w:rsid w:val="00B73A3D"/>
    <w:rsid w:val="00B7436D"/>
    <w:rsid w:val="00B75CC3"/>
    <w:rsid w:val="00B76D85"/>
    <w:rsid w:val="00B76EAB"/>
    <w:rsid w:val="00B8166F"/>
    <w:rsid w:val="00B84652"/>
    <w:rsid w:val="00B8514E"/>
    <w:rsid w:val="00B853EB"/>
    <w:rsid w:val="00B8599F"/>
    <w:rsid w:val="00B87067"/>
    <w:rsid w:val="00B874FB"/>
    <w:rsid w:val="00B87A1E"/>
    <w:rsid w:val="00B87AB3"/>
    <w:rsid w:val="00B900CF"/>
    <w:rsid w:val="00B91C32"/>
    <w:rsid w:val="00B93201"/>
    <w:rsid w:val="00B93867"/>
    <w:rsid w:val="00B9412C"/>
    <w:rsid w:val="00B94E7B"/>
    <w:rsid w:val="00B954A6"/>
    <w:rsid w:val="00BA11BC"/>
    <w:rsid w:val="00BA2851"/>
    <w:rsid w:val="00BA463E"/>
    <w:rsid w:val="00BA48DA"/>
    <w:rsid w:val="00BA57BC"/>
    <w:rsid w:val="00BA78D6"/>
    <w:rsid w:val="00BA7BEF"/>
    <w:rsid w:val="00BB0DFD"/>
    <w:rsid w:val="00BB32BB"/>
    <w:rsid w:val="00BB7B43"/>
    <w:rsid w:val="00BC0D4E"/>
    <w:rsid w:val="00BC124A"/>
    <w:rsid w:val="00BC1D1B"/>
    <w:rsid w:val="00BC3C07"/>
    <w:rsid w:val="00BC57ED"/>
    <w:rsid w:val="00BD00C7"/>
    <w:rsid w:val="00BD1003"/>
    <w:rsid w:val="00BD259B"/>
    <w:rsid w:val="00BD2628"/>
    <w:rsid w:val="00BD38E0"/>
    <w:rsid w:val="00BD5314"/>
    <w:rsid w:val="00BD7014"/>
    <w:rsid w:val="00BE09E3"/>
    <w:rsid w:val="00BE2A52"/>
    <w:rsid w:val="00BE2CAD"/>
    <w:rsid w:val="00BE40A7"/>
    <w:rsid w:val="00BE40C7"/>
    <w:rsid w:val="00BE64EC"/>
    <w:rsid w:val="00BE6FEE"/>
    <w:rsid w:val="00BE7043"/>
    <w:rsid w:val="00BE727B"/>
    <w:rsid w:val="00BF0497"/>
    <w:rsid w:val="00BF2519"/>
    <w:rsid w:val="00BF26A1"/>
    <w:rsid w:val="00BF37F3"/>
    <w:rsid w:val="00BF4616"/>
    <w:rsid w:val="00C014F1"/>
    <w:rsid w:val="00C01708"/>
    <w:rsid w:val="00C02B69"/>
    <w:rsid w:val="00C02BA5"/>
    <w:rsid w:val="00C05882"/>
    <w:rsid w:val="00C05EF2"/>
    <w:rsid w:val="00C10669"/>
    <w:rsid w:val="00C10927"/>
    <w:rsid w:val="00C12A3A"/>
    <w:rsid w:val="00C137DB"/>
    <w:rsid w:val="00C13B37"/>
    <w:rsid w:val="00C15563"/>
    <w:rsid w:val="00C15725"/>
    <w:rsid w:val="00C15D32"/>
    <w:rsid w:val="00C16AF8"/>
    <w:rsid w:val="00C17EB7"/>
    <w:rsid w:val="00C2155D"/>
    <w:rsid w:val="00C21BF1"/>
    <w:rsid w:val="00C24AFB"/>
    <w:rsid w:val="00C30388"/>
    <w:rsid w:val="00C32274"/>
    <w:rsid w:val="00C337C0"/>
    <w:rsid w:val="00C359B8"/>
    <w:rsid w:val="00C3659C"/>
    <w:rsid w:val="00C37F51"/>
    <w:rsid w:val="00C418DC"/>
    <w:rsid w:val="00C435DA"/>
    <w:rsid w:val="00C46139"/>
    <w:rsid w:val="00C53BFA"/>
    <w:rsid w:val="00C54910"/>
    <w:rsid w:val="00C54E3F"/>
    <w:rsid w:val="00C555C6"/>
    <w:rsid w:val="00C577CD"/>
    <w:rsid w:val="00C603AA"/>
    <w:rsid w:val="00C61141"/>
    <w:rsid w:val="00C627E1"/>
    <w:rsid w:val="00C64734"/>
    <w:rsid w:val="00C6568D"/>
    <w:rsid w:val="00C67474"/>
    <w:rsid w:val="00C7066D"/>
    <w:rsid w:val="00C70DBB"/>
    <w:rsid w:val="00C728F1"/>
    <w:rsid w:val="00C7477B"/>
    <w:rsid w:val="00C75A2B"/>
    <w:rsid w:val="00C76755"/>
    <w:rsid w:val="00C8066D"/>
    <w:rsid w:val="00C82CFF"/>
    <w:rsid w:val="00C83AA7"/>
    <w:rsid w:val="00C83FBE"/>
    <w:rsid w:val="00C8436A"/>
    <w:rsid w:val="00C8725B"/>
    <w:rsid w:val="00C92CC5"/>
    <w:rsid w:val="00C9489B"/>
    <w:rsid w:val="00CA05C9"/>
    <w:rsid w:val="00CA0BA0"/>
    <w:rsid w:val="00CA2928"/>
    <w:rsid w:val="00CA2A3D"/>
    <w:rsid w:val="00CA3296"/>
    <w:rsid w:val="00CA34A9"/>
    <w:rsid w:val="00CA4B06"/>
    <w:rsid w:val="00CA4CCD"/>
    <w:rsid w:val="00CA5F6C"/>
    <w:rsid w:val="00CA5FBF"/>
    <w:rsid w:val="00CA7CFC"/>
    <w:rsid w:val="00CB0BC6"/>
    <w:rsid w:val="00CB2BA7"/>
    <w:rsid w:val="00CB73EB"/>
    <w:rsid w:val="00CB78AC"/>
    <w:rsid w:val="00CC0F8C"/>
    <w:rsid w:val="00CC192F"/>
    <w:rsid w:val="00CC220A"/>
    <w:rsid w:val="00CC504F"/>
    <w:rsid w:val="00CC55EB"/>
    <w:rsid w:val="00CC6193"/>
    <w:rsid w:val="00CC61E4"/>
    <w:rsid w:val="00CD1211"/>
    <w:rsid w:val="00CE1C47"/>
    <w:rsid w:val="00CE4BA8"/>
    <w:rsid w:val="00CE7617"/>
    <w:rsid w:val="00CF10EE"/>
    <w:rsid w:val="00CF1F38"/>
    <w:rsid w:val="00CF585B"/>
    <w:rsid w:val="00CF598C"/>
    <w:rsid w:val="00CF6582"/>
    <w:rsid w:val="00CF6E57"/>
    <w:rsid w:val="00D00E97"/>
    <w:rsid w:val="00D013F9"/>
    <w:rsid w:val="00D01FEA"/>
    <w:rsid w:val="00D02CA3"/>
    <w:rsid w:val="00D03776"/>
    <w:rsid w:val="00D043B1"/>
    <w:rsid w:val="00D05F6B"/>
    <w:rsid w:val="00D06B9C"/>
    <w:rsid w:val="00D07263"/>
    <w:rsid w:val="00D10066"/>
    <w:rsid w:val="00D10D0E"/>
    <w:rsid w:val="00D11252"/>
    <w:rsid w:val="00D13C50"/>
    <w:rsid w:val="00D14E08"/>
    <w:rsid w:val="00D1568D"/>
    <w:rsid w:val="00D15DA6"/>
    <w:rsid w:val="00D20DAE"/>
    <w:rsid w:val="00D21240"/>
    <w:rsid w:val="00D21CDF"/>
    <w:rsid w:val="00D30245"/>
    <w:rsid w:val="00D31508"/>
    <w:rsid w:val="00D31C31"/>
    <w:rsid w:val="00D32A85"/>
    <w:rsid w:val="00D34B13"/>
    <w:rsid w:val="00D35083"/>
    <w:rsid w:val="00D361BC"/>
    <w:rsid w:val="00D4203D"/>
    <w:rsid w:val="00D4233F"/>
    <w:rsid w:val="00D43ECD"/>
    <w:rsid w:val="00D50828"/>
    <w:rsid w:val="00D51108"/>
    <w:rsid w:val="00D51554"/>
    <w:rsid w:val="00D5217C"/>
    <w:rsid w:val="00D539A3"/>
    <w:rsid w:val="00D55F5A"/>
    <w:rsid w:val="00D572BA"/>
    <w:rsid w:val="00D57A56"/>
    <w:rsid w:val="00D57BD5"/>
    <w:rsid w:val="00D57D42"/>
    <w:rsid w:val="00D61470"/>
    <w:rsid w:val="00D61963"/>
    <w:rsid w:val="00D61C7B"/>
    <w:rsid w:val="00D62428"/>
    <w:rsid w:val="00D6419A"/>
    <w:rsid w:val="00D6561E"/>
    <w:rsid w:val="00D66546"/>
    <w:rsid w:val="00D66F28"/>
    <w:rsid w:val="00D67A0B"/>
    <w:rsid w:val="00D67C34"/>
    <w:rsid w:val="00D7009E"/>
    <w:rsid w:val="00D723F9"/>
    <w:rsid w:val="00D72DA9"/>
    <w:rsid w:val="00D73AF4"/>
    <w:rsid w:val="00D755AB"/>
    <w:rsid w:val="00D755C0"/>
    <w:rsid w:val="00D77214"/>
    <w:rsid w:val="00D7770E"/>
    <w:rsid w:val="00D81ECC"/>
    <w:rsid w:val="00D8583D"/>
    <w:rsid w:val="00D85D0A"/>
    <w:rsid w:val="00D86AD9"/>
    <w:rsid w:val="00D92A57"/>
    <w:rsid w:val="00D92AF3"/>
    <w:rsid w:val="00D92D42"/>
    <w:rsid w:val="00D92F12"/>
    <w:rsid w:val="00D93115"/>
    <w:rsid w:val="00D93E17"/>
    <w:rsid w:val="00D94FF0"/>
    <w:rsid w:val="00D9502F"/>
    <w:rsid w:val="00D957EE"/>
    <w:rsid w:val="00D9594C"/>
    <w:rsid w:val="00D976FB"/>
    <w:rsid w:val="00DA0708"/>
    <w:rsid w:val="00DA2A0E"/>
    <w:rsid w:val="00DA2FBB"/>
    <w:rsid w:val="00DA52C8"/>
    <w:rsid w:val="00DA61F2"/>
    <w:rsid w:val="00DA790E"/>
    <w:rsid w:val="00DB05B5"/>
    <w:rsid w:val="00DB4848"/>
    <w:rsid w:val="00DB4CB9"/>
    <w:rsid w:val="00DB5B72"/>
    <w:rsid w:val="00DB7BC3"/>
    <w:rsid w:val="00DC2040"/>
    <w:rsid w:val="00DC3648"/>
    <w:rsid w:val="00DC395E"/>
    <w:rsid w:val="00DC39E0"/>
    <w:rsid w:val="00DC46F3"/>
    <w:rsid w:val="00DC4DB6"/>
    <w:rsid w:val="00DD06C0"/>
    <w:rsid w:val="00DD10C8"/>
    <w:rsid w:val="00DD113F"/>
    <w:rsid w:val="00DD216D"/>
    <w:rsid w:val="00DD456C"/>
    <w:rsid w:val="00DD469B"/>
    <w:rsid w:val="00DD76B2"/>
    <w:rsid w:val="00DE14BF"/>
    <w:rsid w:val="00DE1DB2"/>
    <w:rsid w:val="00DE1E81"/>
    <w:rsid w:val="00DE209A"/>
    <w:rsid w:val="00DE273A"/>
    <w:rsid w:val="00DE2F98"/>
    <w:rsid w:val="00DF0641"/>
    <w:rsid w:val="00DF0E74"/>
    <w:rsid w:val="00DF2E7D"/>
    <w:rsid w:val="00DF4B6B"/>
    <w:rsid w:val="00DF656C"/>
    <w:rsid w:val="00DF77D8"/>
    <w:rsid w:val="00E00C38"/>
    <w:rsid w:val="00E02878"/>
    <w:rsid w:val="00E044F1"/>
    <w:rsid w:val="00E053F1"/>
    <w:rsid w:val="00E06B85"/>
    <w:rsid w:val="00E108CE"/>
    <w:rsid w:val="00E10F88"/>
    <w:rsid w:val="00E1239F"/>
    <w:rsid w:val="00E12C88"/>
    <w:rsid w:val="00E12FEB"/>
    <w:rsid w:val="00E138E4"/>
    <w:rsid w:val="00E14917"/>
    <w:rsid w:val="00E14E3C"/>
    <w:rsid w:val="00E1573F"/>
    <w:rsid w:val="00E159A7"/>
    <w:rsid w:val="00E15D63"/>
    <w:rsid w:val="00E21781"/>
    <w:rsid w:val="00E248A8"/>
    <w:rsid w:val="00E24AB4"/>
    <w:rsid w:val="00E24CF5"/>
    <w:rsid w:val="00E31DAA"/>
    <w:rsid w:val="00E32D6F"/>
    <w:rsid w:val="00E33B5B"/>
    <w:rsid w:val="00E345D8"/>
    <w:rsid w:val="00E35F91"/>
    <w:rsid w:val="00E3639E"/>
    <w:rsid w:val="00E36EE1"/>
    <w:rsid w:val="00E41AAA"/>
    <w:rsid w:val="00E42A7C"/>
    <w:rsid w:val="00E433D2"/>
    <w:rsid w:val="00E434BD"/>
    <w:rsid w:val="00E442A2"/>
    <w:rsid w:val="00E4563F"/>
    <w:rsid w:val="00E45993"/>
    <w:rsid w:val="00E462A9"/>
    <w:rsid w:val="00E462D9"/>
    <w:rsid w:val="00E464B4"/>
    <w:rsid w:val="00E46CFC"/>
    <w:rsid w:val="00E50CA4"/>
    <w:rsid w:val="00E50EF4"/>
    <w:rsid w:val="00E51AFB"/>
    <w:rsid w:val="00E52632"/>
    <w:rsid w:val="00E54000"/>
    <w:rsid w:val="00E5638F"/>
    <w:rsid w:val="00E6259F"/>
    <w:rsid w:val="00E656C7"/>
    <w:rsid w:val="00E72190"/>
    <w:rsid w:val="00E7266D"/>
    <w:rsid w:val="00E72A53"/>
    <w:rsid w:val="00E7330D"/>
    <w:rsid w:val="00E73EB7"/>
    <w:rsid w:val="00E73FDB"/>
    <w:rsid w:val="00E76C2C"/>
    <w:rsid w:val="00E76D15"/>
    <w:rsid w:val="00E807E4"/>
    <w:rsid w:val="00E809F1"/>
    <w:rsid w:val="00E80E89"/>
    <w:rsid w:val="00E81A4D"/>
    <w:rsid w:val="00E82B25"/>
    <w:rsid w:val="00E835B5"/>
    <w:rsid w:val="00E84DE5"/>
    <w:rsid w:val="00E87E5E"/>
    <w:rsid w:val="00E91E63"/>
    <w:rsid w:val="00E937D2"/>
    <w:rsid w:val="00E94784"/>
    <w:rsid w:val="00E94E71"/>
    <w:rsid w:val="00E96303"/>
    <w:rsid w:val="00E9696B"/>
    <w:rsid w:val="00E97ECC"/>
    <w:rsid w:val="00EA0FC7"/>
    <w:rsid w:val="00EA25BB"/>
    <w:rsid w:val="00EA3B95"/>
    <w:rsid w:val="00EA517B"/>
    <w:rsid w:val="00EA56A8"/>
    <w:rsid w:val="00EA66A7"/>
    <w:rsid w:val="00EA6EB5"/>
    <w:rsid w:val="00EB0E49"/>
    <w:rsid w:val="00EB157C"/>
    <w:rsid w:val="00EB25EC"/>
    <w:rsid w:val="00EB64D5"/>
    <w:rsid w:val="00EB7095"/>
    <w:rsid w:val="00EB7C5E"/>
    <w:rsid w:val="00EC0810"/>
    <w:rsid w:val="00EC0ADB"/>
    <w:rsid w:val="00EC1A97"/>
    <w:rsid w:val="00EC35EC"/>
    <w:rsid w:val="00EC3878"/>
    <w:rsid w:val="00EC405D"/>
    <w:rsid w:val="00EC53A3"/>
    <w:rsid w:val="00ED03EA"/>
    <w:rsid w:val="00ED0563"/>
    <w:rsid w:val="00ED2569"/>
    <w:rsid w:val="00ED3900"/>
    <w:rsid w:val="00ED5428"/>
    <w:rsid w:val="00EE03A2"/>
    <w:rsid w:val="00EE0912"/>
    <w:rsid w:val="00EE0E88"/>
    <w:rsid w:val="00EE24A4"/>
    <w:rsid w:val="00EE2981"/>
    <w:rsid w:val="00EE42EB"/>
    <w:rsid w:val="00EE4856"/>
    <w:rsid w:val="00EE5557"/>
    <w:rsid w:val="00EF0179"/>
    <w:rsid w:val="00EF04DF"/>
    <w:rsid w:val="00EF0A20"/>
    <w:rsid w:val="00EF1B0D"/>
    <w:rsid w:val="00EF1B42"/>
    <w:rsid w:val="00EF1D87"/>
    <w:rsid w:val="00EF40F4"/>
    <w:rsid w:val="00EF4A0A"/>
    <w:rsid w:val="00EF4AC1"/>
    <w:rsid w:val="00EF5BD7"/>
    <w:rsid w:val="00EF727F"/>
    <w:rsid w:val="00F003E4"/>
    <w:rsid w:val="00F0216B"/>
    <w:rsid w:val="00F038C7"/>
    <w:rsid w:val="00F03FF3"/>
    <w:rsid w:val="00F05E28"/>
    <w:rsid w:val="00F0609E"/>
    <w:rsid w:val="00F066B5"/>
    <w:rsid w:val="00F07345"/>
    <w:rsid w:val="00F102A4"/>
    <w:rsid w:val="00F10601"/>
    <w:rsid w:val="00F1158F"/>
    <w:rsid w:val="00F11A78"/>
    <w:rsid w:val="00F13AB6"/>
    <w:rsid w:val="00F140AC"/>
    <w:rsid w:val="00F14666"/>
    <w:rsid w:val="00F1511D"/>
    <w:rsid w:val="00F15A63"/>
    <w:rsid w:val="00F15EB8"/>
    <w:rsid w:val="00F217CC"/>
    <w:rsid w:val="00F217F5"/>
    <w:rsid w:val="00F2398C"/>
    <w:rsid w:val="00F30DC4"/>
    <w:rsid w:val="00F31531"/>
    <w:rsid w:val="00F31620"/>
    <w:rsid w:val="00F31633"/>
    <w:rsid w:val="00F320B2"/>
    <w:rsid w:val="00F375C8"/>
    <w:rsid w:val="00F37A6B"/>
    <w:rsid w:val="00F37E97"/>
    <w:rsid w:val="00F40763"/>
    <w:rsid w:val="00F40956"/>
    <w:rsid w:val="00F45B31"/>
    <w:rsid w:val="00F45F0B"/>
    <w:rsid w:val="00F45F45"/>
    <w:rsid w:val="00F47453"/>
    <w:rsid w:val="00F5310B"/>
    <w:rsid w:val="00F53FFD"/>
    <w:rsid w:val="00F56879"/>
    <w:rsid w:val="00F604EC"/>
    <w:rsid w:val="00F60CB8"/>
    <w:rsid w:val="00F61D64"/>
    <w:rsid w:val="00F62A6A"/>
    <w:rsid w:val="00F62D14"/>
    <w:rsid w:val="00F653D9"/>
    <w:rsid w:val="00F65B74"/>
    <w:rsid w:val="00F66021"/>
    <w:rsid w:val="00F666DF"/>
    <w:rsid w:val="00F67334"/>
    <w:rsid w:val="00F6748B"/>
    <w:rsid w:val="00F67CD2"/>
    <w:rsid w:val="00F70596"/>
    <w:rsid w:val="00F705DA"/>
    <w:rsid w:val="00F70F51"/>
    <w:rsid w:val="00F710F9"/>
    <w:rsid w:val="00F72060"/>
    <w:rsid w:val="00F72237"/>
    <w:rsid w:val="00F733F0"/>
    <w:rsid w:val="00F77767"/>
    <w:rsid w:val="00F81323"/>
    <w:rsid w:val="00F82B14"/>
    <w:rsid w:val="00F82F4F"/>
    <w:rsid w:val="00F84FFC"/>
    <w:rsid w:val="00F860FF"/>
    <w:rsid w:val="00F866C0"/>
    <w:rsid w:val="00F867AC"/>
    <w:rsid w:val="00F924C8"/>
    <w:rsid w:val="00F926B9"/>
    <w:rsid w:val="00F92D82"/>
    <w:rsid w:val="00F94739"/>
    <w:rsid w:val="00FA0187"/>
    <w:rsid w:val="00FA03C6"/>
    <w:rsid w:val="00FA0B54"/>
    <w:rsid w:val="00FA0D41"/>
    <w:rsid w:val="00FA24F1"/>
    <w:rsid w:val="00FA37BB"/>
    <w:rsid w:val="00FA3CE2"/>
    <w:rsid w:val="00FA4538"/>
    <w:rsid w:val="00FA5455"/>
    <w:rsid w:val="00FA5AB0"/>
    <w:rsid w:val="00FA6550"/>
    <w:rsid w:val="00FA678A"/>
    <w:rsid w:val="00FA67FC"/>
    <w:rsid w:val="00FA726A"/>
    <w:rsid w:val="00FA7B59"/>
    <w:rsid w:val="00FB4008"/>
    <w:rsid w:val="00FB5C04"/>
    <w:rsid w:val="00FB7705"/>
    <w:rsid w:val="00FC1358"/>
    <w:rsid w:val="00FC1383"/>
    <w:rsid w:val="00FC1B9C"/>
    <w:rsid w:val="00FC3CFC"/>
    <w:rsid w:val="00FC3D72"/>
    <w:rsid w:val="00FC47C9"/>
    <w:rsid w:val="00FC4E9B"/>
    <w:rsid w:val="00FC54E4"/>
    <w:rsid w:val="00FD005F"/>
    <w:rsid w:val="00FD0202"/>
    <w:rsid w:val="00FD07C0"/>
    <w:rsid w:val="00FD3CF3"/>
    <w:rsid w:val="00FD42FD"/>
    <w:rsid w:val="00FD4436"/>
    <w:rsid w:val="00FD580B"/>
    <w:rsid w:val="00FD5DC8"/>
    <w:rsid w:val="00FD5F6B"/>
    <w:rsid w:val="00FD63F7"/>
    <w:rsid w:val="00FD6A82"/>
    <w:rsid w:val="00FE17C2"/>
    <w:rsid w:val="00FE1E2D"/>
    <w:rsid w:val="00FE22B9"/>
    <w:rsid w:val="00FE2878"/>
    <w:rsid w:val="00FE3F27"/>
    <w:rsid w:val="00FE5105"/>
    <w:rsid w:val="00FE7F5B"/>
    <w:rsid w:val="00FF14B0"/>
    <w:rsid w:val="00FF2163"/>
    <w:rsid w:val="00FF2E95"/>
    <w:rsid w:val="00FF48D1"/>
    <w:rsid w:val="00FF4CBF"/>
    <w:rsid w:val="00FF4F38"/>
    <w:rsid w:val="00FF580F"/>
    <w:rsid w:val="00FF67B2"/>
    <w:rsid w:val="00FF69EF"/>
    <w:rsid w:val="00FF6C9A"/>
    <w:rsid w:val="00FF7A52"/>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439"/>
    <w:pPr>
      <w:widowControl w:val="0"/>
      <w:jc w:val="both"/>
    </w:pPr>
    <w:rPr>
      <w:rFonts w:cs="Calibri"/>
      <w:kern w:val="2"/>
      <w:sz w:val="21"/>
      <w:szCs w:val="21"/>
    </w:rPr>
  </w:style>
  <w:style w:type="paragraph" w:styleId="1">
    <w:name w:val="heading 1"/>
    <w:basedOn w:val="a"/>
    <w:next w:val="a"/>
    <w:link w:val="1Char"/>
    <w:qFormat/>
    <w:rsid w:val="00D72DA9"/>
    <w:pPr>
      <w:keepNext/>
      <w:jc w:val="center"/>
      <w:outlineLvl w:val="0"/>
    </w:pPr>
    <w:rPr>
      <w:rFonts w:ascii="Times New Roman" w:hAnsi="Times New Roman" w:cs="Times New Roman"/>
      <w:kern w:val="0"/>
      <w:sz w:val="20"/>
      <w:szCs w:val="20"/>
    </w:rPr>
  </w:style>
  <w:style w:type="paragraph" w:styleId="2">
    <w:name w:val="heading 2"/>
    <w:basedOn w:val="a"/>
    <w:next w:val="a"/>
    <w:link w:val="2Char"/>
    <w:qFormat/>
    <w:rsid w:val="00D72DA9"/>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D72DA9"/>
    <w:rPr>
      <w:rFonts w:ascii="Times New Roman" w:eastAsia="宋体" w:hAnsi="Times New Roman"/>
      <w:sz w:val="20"/>
    </w:rPr>
  </w:style>
  <w:style w:type="character" w:customStyle="1" w:styleId="2Char">
    <w:name w:val="标题 2 Char"/>
    <w:link w:val="2"/>
    <w:locked/>
    <w:rsid w:val="00D72DA9"/>
    <w:rPr>
      <w:rFonts w:ascii="Arial" w:eastAsia="黑体" w:hAnsi="Arial"/>
      <w:b/>
      <w:sz w:val="32"/>
    </w:rPr>
  </w:style>
  <w:style w:type="paragraph" w:styleId="a3">
    <w:name w:val="header"/>
    <w:basedOn w:val="a"/>
    <w:link w:val="Char"/>
    <w:rsid w:val="0060397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locked/>
    <w:rsid w:val="0060397A"/>
    <w:rPr>
      <w:sz w:val="18"/>
    </w:rPr>
  </w:style>
  <w:style w:type="paragraph" w:styleId="a4">
    <w:name w:val="footer"/>
    <w:basedOn w:val="a"/>
    <w:link w:val="Char0"/>
    <w:rsid w:val="0060397A"/>
    <w:pPr>
      <w:tabs>
        <w:tab w:val="center" w:pos="4153"/>
        <w:tab w:val="right" w:pos="8306"/>
      </w:tabs>
      <w:snapToGrid w:val="0"/>
      <w:jc w:val="left"/>
    </w:pPr>
    <w:rPr>
      <w:rFonts w:cs="Times New Roman"/>
      <w:kern w:val="0"/>
      <w:sz w:val="18"/>
      <w:szCs w:val="18"/>
    </w:rPr>
  </w:style>
  <w:style w:type="character" w:customStyle="1" w:styleId="Char0">
    <w:name w:val="页脚 Char"/>
    <w:link w:val="a4"/>
    <w:locked/>
    <w:rsid w:val="0060397A"/>
    <w:rPr>
      <w:sz w:val="18"/>
    </w:rPr>
  </w:style>
  <w:style w:type="paragraph" w:styleId="a5">
    <w:name w:val="Balloon Text"/>
    <w:basedOn w:val="a"/>
    <w:link w:val="Char1"/>
    <w:semiHidden/>
    <w:rsid w:val="0060397A"/>
    <w:rPr>
      <w:rFonts w:cs="Times New Roman"/>
      <w:kern w:val="0"/>
      <w:sz w:val="18"/>
      <w:szCs w:val="18"/>
    </w:rPr>
  </w:style>
  <w:style w:type="character" w:customStyle="1" w:styleId="Char1">
    <w:name w:val="批注框文本 Char"/>
    <w:link w:val="a5"/>
    <w:semiHidden/>
    <w:locked/>
    <w:rsid w:val="0060397A"/>
    <w:rPr>
      <w:sz w:val="18"/>
    </w:rPr>
  </w:style>
  <w:style w:type="paragraph" w:customStyle="1" w:styleId="Char2">
    <w:name w:val="Char"/>
    <w:basedOn w:val="a"/>
    <w:rsid w:val="00D72DA9"/>
  </w:style>
  <w:style w:type="paragraph" w:customStyle="1" w:styleId="Char10">
    <w:name w:val="Char1"/>
    <w:basedOn w:val="a"/>
    <w:rsid w:val="007E5BFC"/>
  </w:style>
  <w:style w:type="character" w:styleId="a6">
    <w:name w:val="annotation reference"/>
    <w:semiHidden/>
    <w:rsid w:val="007935B4"/>
    <w:rPr>
      <w:sz w:val="21"/>
    </w:rPr>
  </w:style>
  <w:style w:type="paragraph" w:styleId="a7">
    <w:name w:val="annotation text"/>
    <w:basedOn w:val="a"/>
    <w:link w:val="Char3"/>
    <w:semiHidden/>
    <w:rsid w:val="007935B4"/>
    <w:pPr>
      <w:jc w:val="left"/>
    </w:pPr>
    <w:rPr>
      <w:rFonts w:cs="Times New Roman"/>
      <w:kern w:val="0"/>
      <w:sz w:val="20"/>
      <w:szCs w:val="20"/>
    </w:rPr>
  </w:style>
  <w:style w:type="character" w:customStyle="1" w:styleId="Char3">
    <w:name w:val="批注文字 Char"/>
    <w:link w:val="a7"/>
    <w:semiHidden/>
    <w:locked/>
    <w:rsid w:val="007935B4"/>
    <w:rPr>
      <w:rFonts w:ascii="Calibri" w:eastAsia="宋体" w:hAnsi="Calibri"/>
    </w:rPr>
  </w:style>
  <w:style w:type="paragraph" w:styleId="a8">
    <w:name w:val="annotation subject"/>
    <w:basedOn w:val="a7"/>
    <w:next w:val="a7"/>
    <w:link w:val="Char4"/>
    <w:semiHidden/>
    <w:rsid w:val="007935B4"/>
    <w:rPr>
      <w:b/>
      <w:bCs/>
    </w:rPr>
  </w:style>
  <w:style w:type="character" w:customStyle="1" w:styleId="Char4">
    <w:name w:val="批注主题 Char"/>
    <w:link w:val="a8"/>
    <w:semiHidden/>
    <w:locked/>
    <w:rsid w:val="007935B4"/>
    <w:rPr>
      <w:rFonts w:ascii="Calibri" w:eastAsia="宋体" w:hAnsi="Calibri"/>
      <w:b/>
    </w:rPr>
  </w:style>
  <w:style w:type="table" w:styleId="a9">
    <w:name w:val="Table Grid"/>
    <w:basedOn w:val="a1"/>
    <w:rsid w:val="00A50C2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710F72"/>
    <w:pPr>
      <w:ind w:firstLineChars="200" w:firstLine="420"/>
    </w:pPr>
  </w:style>
  <w:style w:type="character" w:styleId="aa">
    <w:name w:val="page number"/>
    <w:basedOn w:val="a0"/>
    <w:rsid w:val="00C83AA7"/>
  </w:style>
  <w:style w:type="paragraph" w:styleId="ab">
    <w:name w:val="List Paragraph"/>
    <w:basedOn w:val="a"/>
    <w:uiPriority w:val="34"/>
    <w:qFormat/>
    <w:rsid w:val="00C82CFF"/>
    <w:pPr>
      <w:ind w:firstLineChars="200" w:firstLine="420"/>
    </w:pPr>
  </w:style>
  <w:style w:type="character" w:styleId="ac">
    <w:name w:val="Hyperlink"/>
    <w:uiPriority w:val="99"/>
    <w:unhideWhenUsed/>
    <w:rsid w:val="00413E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439"/>
    <w:pPr>
      <w:widowControl w:val="0"/>
      <w:jc w:val="both"/>
    </w:pPr>
    <w:rPr>
      <w:rFonts w:cs="Calibri"/>
      <w:kern w:val="2"/>
      <w:sz w:val="21"/>
      <w:szCs w:val="21"/>
    </w:rPr>
  </w:style>
  <w:style w:type="paragraph" w:styleId="1">
    <w:name w:val="heading 1"/>
    <w:basedOn w:val="a"/>
    <w:next w:val="a"/>
    <w:link w:val="1Char"/>
    <w:qFormat/>
    <w:rsid w:val="00D72DA9"/>
    <w:pPr>
      <w:keepNext/>
      <w:jc w:val="center"/>
      <w:outlineLvl w:val="0"/>
    </w:pPr>
    <w:rPr>
      <w:rFonts w:ascii="Times New Roman" w:hAnsi="Times New Roman" w:cs="Times New Roman"/>
      <w:kern w:val="0"/>
      <w:sz w:val="20"/>
      <w:szCs w:val="20"/>
    </w:rPr>
  </w:style>
  <w:style w:type="paragraph" w:styleId="2">
    <w:name w:val="heading 2"/>
    <w:basedOn w:val="a"/>
    <w:next w:val="a"/>
    <w:link w:val="2Char"/>
    <w:qFormat/>
    <w:rsid w:val="00D72DA9"/>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D72DA9"/>
    <w:rPr>
      <w:rFonts w:ascii="Times New Roman" w:eastAsia="宋体" w:hAnsi="Times New Roman"/>
      <w:sz w:val="20"/>
    </w:rPr>
  </w:style>
  <w:style w:type="character" w:customStyle="1" w:styleId="2Char">
    <w:name w:val="标题 2 Char"/>
    <w:link w:val="2"/>
    <w:locked/>
    <w:rsid w:val="00D72DA9"/>
    <w:rPr>
      <w:rFonts w:ascii="Arial" w:eastAsia="黑体" w:hAnsi="Arial"/>
      <w:b/>
      <w:sz w:val="32"/>
    </w:rPr>
  </w:style>
  <w:style w:type="paragraph" w:styleId="a3">
    <w:name w:val="header"/>
    <w:basedOn w:val="a"/>
    <w:link w:val="Char"/>
    <w:rsid w:val="0060397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locked/>
    <w:rsid w:val="0060397A"/>
    <w:rPr>
      <w:sz w:val="18"/>
    </w:rPr>
  </w:style>
  <w:style w:type="paragraph" w:styleId="a4">
    <w:name w:val="footer"/>
    <w:basedOn w:val="a"/>
    <w:link w:val="Char0"/>
    <w:rsid w:val="0060397A"/>
    <w:pPr>
      <w:tabs>
        <w:tab w:val="center" w:pos="4153"/>
        <w:tab w:val="right" w:pos="8306"/>
      </w:tabs>
      <w:snapToGrid w:val="0"/>
      <w:jc w:val="left"/>
    </w:pPr>
    <w:rPr>
      <w:rFonts w:cs="Times New Roman"/>
      <w:kern w:val="0"/>
      <w:sz w:val="18"/>
      <w:szCs w:val="18"/>
    </w:rPr>
  </w:style>
  <w:style w:type="character" w:customStyle="1" w:styleId="Char0">
    <w:name w:val="页脚 Char"/>
    <w:link w:val="a4"/>
    <w:locked/>
    <w:rsid w:val="0060397A"/>
    <w:rPr>
      <w:sz w:val="18"/>
    </w:rPr>
  </w:style>
  <w:style w:type="paragraph" w:styleId="a5">
    <w:name w:val="Balloon Text"/>
    <w:basedOn w:val="a"/>
    <w:link w:val="Char1"/>
    <w:semiHidden/>
    <w:rsid w:val="0060397A"/>
    <w:rPr>
      <w:rFonts w:cs="Times New Roman"/>
      <w:kern w:val="0"/>
      <w:sz w:val="18"/>
      <w:szCs w:val="18"/>
    </w:rPr>
  </w:style>
  <w:style w:type="character" w:customStyle="1" w:styleId="Char1">
    <w:name w:val="批注框文本 Char"/>
    <w:link w:val="a5"/>
    <w:semiHidden/>
    <w:locked/>
    <w:rsid w:val="0060397A"/>
    <w:rPr>
      <w:sz w:val="18"/>
    </w:rPr>
  </w:style>
  <w:style w:type="paragraph" w:customStyle="1" w:styleId="Char2">
    <w:name w:val="Char"/>
    <w:basedOn w:val="a"/>
    <w:rsid w:val="00D72DA9"/>
  </w:style>
  <w:style w:type="paragraph" w:customStyle="1" w:styleId="Char10">
    <w:name w:val="Char1"/>
    <w:basedOn w:val="a"/>
    <w:rsid w:val="007E5BFC"/>
  </w:style>
  <w:style w:type="character" w:styleId="a6">
    <w:name w:val="annotation reference"/>
    <w:semiHidden/>
    <w:rsid w:val="007935B4"/>
    <w:rPr>
      <w:sz w:val="21"/>
    </w:rPr>
  </w:style>
  <w:style w:type="paragraph" w:styleId="a7">
    <w:name w:val="annotation text"/>
    <w:basedOn w:val="a"/>
    <w:link w:val="Char3"/>
    <w:semiHidden/>
    <w:rsid w:val="007935B4"/>
    <w:pPr>
      <w:jc w:val="left"/>
    </w:pPr>
    <w:rPr>
      <w:rFonts w:cs="Times New Roman"/>
      <w:kern w:val="0"/>
      <w:sz w:val="20"/>
      <w:szCs w:val="20"/>
    </w:rPr>
  </w:style>
  <w:style w:type="character" w:customStyle="1" w:styleId="Char3">
    <w:name w:val="批注文字 Char"/>
    <w:link w:val="a7"/>
    <w:semiHidden/>
    <w:locked/>
    <w:rsid w:val="007935B4"/>
    <w:rPr>
      <w:rFonts w:ascii="Calibri" w:eastAsia="宋体" w:hAnsi="Calibri"/>
    </w:rPr>
  </w:style>
  <w:style w:type="paragraph" w:styleId="a8">
    <w:name w:val="annotation subject"/>
    <w:basedOn w:val="a7"/>
    <w:next w:val="a7"/>
    <w:link w:val="Char4"/>
    <w:semiHidden/>
    <w:rsid w:val="007935B4"/>
    <w:rPr>
      <w:b/>
      <w:bCs/>
    </w:rPr>
  </w:style>
  <w:style w:type="character" w:customStyle="1" w:styleId="Char4">
    <w:name w:val="批注主题 Char"/>
    <w:link w:val="a8"/>
    <w:semiHidden/>
    <w:locked/>
    <w:rsid w:val="007935B4"/>
    <w:rPr>
      <w:rFonts w:ascii="Calibri" w:eastAsia="宋体" w:hAnsi="Calibri"/>
      <w:b/>
    </w:rPr>
  </w:style>
  <w:style w:type="table" w:styleId="a9">
    <w:name w:val="Table Grid"/>
    <w:basedOn w:val="a1"/>
    <w:rsid w:val="00A50C2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rsid w:val="00710F72"/>
    <w:pPr>
      <w:ind w:firstLineChars="200" w:firstLine="420"/>
    </w:pPr>
  </w:style>
  <w:style w:type="character" w:styleId="aa">
    <w:name w:val="page number"/>
    <w:basedOn w:val="a0"/>
    <w:rsid w:val="00C83AA7"/>
  </w:style>
  <w:style w:type="paragraph" w:styleId="ab">
    <w:name w:val="List Paragraph"/>
    <w:basedOn w:val="a"/>
    <w:uiPriority w:val="34"/>
    <w:qFormat/>
    <w:rsid w:val="00C82CFF"/>
    <w:pPr>
      <w:ind w:firstLineChars="200" w:firstLine="420"/>
    </w:pPr>
  </w:style>
  <w:style w:type="character" w:styleId="ac">
    <w:name w:val="Hyperlink"/>
    <w:uiPriority w:val="99"/>
    <w:unhideWhenUsed/>
    <w:rsid w:val="00413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268">
      <w:bodyDiv w:val="1"/>
      <w:marLeft w:val="0"/>
      <w:marRight w:val="0"/>
      <w:marTop w:val="0"/>
      <w:marBottom w:val="0"/>
      <w:divBdr>
        <w:top w:val="none" w:sz="0" w:space="0" w:color="auto"/>
        <w:left w:val="none" w:sz="0" w:space="0" w:color="auto"/>
        <w:bottom w:val="none" w:sz="0" w:space="0" w:color="auto"/>
        <w:right w:val="none" w:sz="0" w:space="0" w:color="auto"/>
      </w:divBdr>
      <w:divsChild>
        <w:div w:id="2066836581">
          <w:marLeft w:val="0"/>
          <w:marRight w:val="0"/>
          <w:marTop w:val="0"/>
          <w:marBottom w:val="0"/>
          <w:divBdr>
            <w:top w:val="none" w:sz="0" w:space="0" w:color="auto"/>
            <w:left w:val="none" w:sz="0" w:space="0" w:color="auto"/>
            <w:bottom w:val="none" w:sz="0" w:space="0" w:color="auto"/>
            <w:right w:val="none" w:sz="0" w:space="0" w:color="auto"/>
          </w:divBdr>
          <w:divsChild>
            <w:div w:id="1565794333">
              <w:marLeft w:val="0"/>
              <w:marRight w:val="0"/>
              <w:marTop w:val="0"/>
              <w:marBottom w:val="0"/>
              <w:divBdr>
                <w:top w:val="none" w:sz="0" w:space="0" w:color="auto"/>
                <w:left w:val="none" w:sz="0" w:space="0" w:color="auto"/>
                <w:bottom w:val="none" w:sz="0" w:space="0" w:color="auto"/>
                <w:right w:val="none" w:sz="0" w:space="0" w:color="auto"/>
              </w:divBdr>
              <w:divsChild>
                <w:div w:id="7960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E8BD8D-B8FC-4758-8049-4454FF7D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881</Words>
  <Characters>5023</Characters>
  <Application>Microsoft Office Word</Application>
  <DocSecurity>0</DocSecurity>
  <Lines>41</Lines>
  <Paragraphs>11</Paragraphs>
  <ScaleCrop>false</ScaleCrop>
  <Company>微软中国</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晨光集团公司试验仪器管理制度</dc:title>
  <dc:creator>微软用户</dc:creator>
  <cp:lastModifiedBy>朱金虎</cp:lastModifiedBy>
  <cp:revision>8</cp:revision>
  <cp:lastPrinted>2020-09-08T08:40:00Z</cp:lastPrinted>
  <dcterms:created xsi:type="dcterms:W3CDTF">2020-10-13T01:01:00Z</dcterms:created>
  <dcterms:modified xsi:type="dcterms:W3CDTF">2020-10-16T03:25:00Z</dcterms:modified>
</cp:coreProperties>
</file>